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3C6F3" w14:textId="77777777" w:rsidR="008428FD" w:rsidRDefault="008428FD" w:rsidP="008428FD">
      <w:pPr>
        <w:pStyle w:val="Title"/>
        <w:spacing w:before="120"/>
        <w:rPr>
          <w:rFonts w:ascii="Helvetica" w:hAnsi="Helvetica"/>
          <w:sz w:val="28"/>
          <w:szCs w:val="24"/>
        </w:rPr>
      </w:pPr>
      <w:r w:rsidRPr="00010089">
        <w:rPr>
          <w:rFonts w:ascii="Helvetica" w:hAnsi="Helvetica"/>
          <w:sz w:val="28"/>
          <w:szCs w:val="24"/>
        </w:rPr>
        <w:t>FIŞA DISCIPLINEI</w:t>
      </w:r>
    </w:p>
    <w:p w14:paraId="26F41C3D" w14:textId="380F93ED" w:rsidR="008428FD" w:rsidRPr="0042369C" w:rsidRDefault="005967C9" w:rsidP="008428FD">
      <w:pPr>
        <w:pStyle w:val="Title"/>
        <w:spacing w:before="120"/>
        <w:rPr>
          <w:rFonts w:ascii="Helvetica" w:hAnsi="Helvetica"/>
          <w:b w:val="0"/>
          <w:bCs/>
          <w:i/>
          <w:iCs/>
          <w:sz w:val="20"/>
          <w:szCs w:val="18"/>
        </w:rPr>
      </w:pPr>
      <w:r>
        <w:rPr>
          <w:rFonts w:ascii="Helvetica" w:hAnsi="Helvetica"/>
          <w:b w:val="0"/>
          <w:bCs/>
          <w:i/>
          <w:iCs/>
          <w:sz w:val="20"/>
          <w:szCs w:val="18"/>
        </w:rPr>
        <w:t>Anul universitar 202</w:t>
      </w:r>
      <w:r w:rsidR="00655389">
        <w:rPr>
          <w:rFonts w:ascii="Helvetica" w:hAnsi="Helvetica"/>
          <w:b w:val="0"/>
          <w:bCs/>
          <w:i/>
          <w:iCs/>
          <w:sz w:val="20"/>
          <w:szCs w:val="18"/>
        </w:rPr>
        <w:t>5</w:t>
      </w:r>
      <w:r>
        <w:rPr>
          <w:rFonts w:ascii="Helvetica" w:hAnsi="Helvetica"/>
          <w:b w:val="0"/>
          <w:bCs/>
          <w:i/>
          <w:iCs/>
          <w:sz w:val="20"/>
          <w:szCs w:val="18"/>
        </w:rPr>
        <w:t xml:space="preserve"> - 202</w:t>
      </w:r>
      <w:r w:rsidR="00655389">
        <w:rPr>
          <w:rFonts w:ascii="Helvetica" w:hAnsi="Helvetica"/>
          <w:b w:val="0"/>
          <w:bCs/>
          <w:i/>
          <w:iCs/>
          <w:sz w:val="20"/>
          <w:szCs w:val="18"/>
        </w:rPr>
        <w:t>6</w:t>
      </w:r>
    </w:p>
    <w:p w14:paraId="7DEC2054" w14:textId="77777777" w:rsidR="008428FD" w:rsidRPr="0094002F" w:rsidRDefault="008428FD" w:rsidP="008428FD">
      <w:pPr>
        <w:pStyle w:val="Heading1"/>
        <w:numPr>
          <w:ilvl w:val="0"/>
          <w:numId w:val="2"/>
        </w:numPr>
        <w:rPr>
          <w:sz w:val="20"/>
          <w:szCs w:val="20"/>
        </w:rPr>
      </w:pPr>
      <w:r w:rsidRPr="0094002F">
        <w:rPr>
          <w:sz w:val="20"/>
          <w:szCs w:val="20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232"/>
      </w:tblGrid>
      <w:tr w:rsidR="008428FD" w:rsidRPr="0094002F" w14:paraId="41288350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66A1445A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Instituția de învățământ superior</w:t>
            </w:r>
          </w:p>
        </w:tc>
        <w:tc>
          <w:tcPr>
            <w:tcW w:w="3236" w:type="pct"/>
            <w:vAlign w:val="center"/>
          </w:tcPr>
          <w:p w14:paraId="53C82B0D" w14:textId="77777777" w:rsidR="008428FD" w:rsidRPr="0094002F" w:rsidRDefault="008428FD" w:rsidP="009F7BD6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bCs/>
                <w:sz w:val="20"/>
                <w:szCs w:val="20"/>
              </w:rPr>
              <w:t xml:space="preserve">Universitatea Lucian Blaga din Sibiu </w:t>
            </w:r>
          </w:p>
        </w:tc>
      </w:tr>
      <w:tr w:rsidR="008428FD" w:rsidRPr="0094002F" w14:paraId="2D2F25B1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4A427BFD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Facultatea</w:t>
            </w:r>
          </w:p>
        </w:tc>
        <w:tc>
          <w:tcPr>
            <w:tcW w:w="3236" w:type="pct"/>
            <w:vAlign w:val="center"/>
          </w:tcPr>
          <w:p w14:paraId="739B7046" w14:textId="6AB0521C" w:rsidR="008428FD" w:rsidRPr="00F34B8E" w:rsidRDefault="00F34B8E" w:rsidP="009F7BD6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34B8E">
              <w:rPr>
                <w:rFonts w:ascii="Helvetica" w:hAnsi="Helvetica"/>
                <w:b/>
                <w:bCs/>
                <w:sz w:val="20"/>
                <w:szCs w:val="20"/>
              </w:rPr>
              <w:t>Facultatea de Științe Socio-Umane</w:t>
            </w:r>
          </w:p>
        </w:tc>
      </w:tr>
      <w:tr w:rsidR="008428FD" w:rsidRPr="0094002F" w14:paraId="58F2E429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04C5BF50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Departament</w:t>
            </w:r>
          </w:p>
        </w:tc>
        <w:tc>
          <w:tcPr>
            <w:tcW w:w="3236" w:type="pct"/>
            <w:vAlign w:val="center"/>
          </w:tcPr>
          <w:p w14:paraId="31490288" w14:textId="39BB218F" w:rsidR="008428FD" w:rsidRPr="00F34B8E" w:rsidRDefault="00F34B8E" w:rsidP="009F7BD6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34B8E">
              <w:rPr>
                <w:rFonts w:ascii="Helvetica" w:hAnsi="Helvetica"/>
                <w:b/>
                <w:bCs/>
                <w:sz w:val="20"/>
                <w:szCs w:val="20"/>
              </w:rPr>
              <w:t>Departamentul de Pregătire a Personalului Didactic</w:t>
            </w:r>
          </w:p>
        </w:tc>
      </w:tr>
      <w:tr w:rsidR="008428FD" w:rsidRPr="0094002F" w14:paraId="097ACFAE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7927E10B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Domeniul de studiu</w:t>
            </w:r>
          </w:p>
        </w:tc>
        <w:tc>
          <w:tcPr>
            <w:tcW w:w="3236" w:type="pct"/>
            <w:vAlign w:val="center"/>
          </w:tcPr>
          <w:p w14:paraId="09F14F45" w14:textId="3A9E83FB" w:rsidR="008428FD" w:rsidRPr="00F34B8E" w:rsidRDefault="00F34B8E" w:rsidP="009F7BD6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34B8E">
              <w:rPr>
                <w:rFonts w:ascii="Helvetica" w:hAnsi="Helvetica"/>
                <w:b/>
                <w:bCs/>
                <w:sz w:val="20"/>
                <w:szCs w:val="20"/>
              </w:rPr>
              <w:t>Științe sociale</w:t>
            </w:r>
          </w:p>
        </w:tc>
      </w:tr>
      <w:tr w:rsidR="008428FD" w:rsidRPr="0094002F" w14:paraId="455C5862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477DEFDF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Ciclul de studii</w:t>
            </w:r>
            <w:r w:rsidRPr="002F27F7">
              <w:rPr>
                <w:rStyle w:val="EndnoteReference"/>
                <w:sz w:val="20"/>
                <w:szCs w:val="20"/>
              </w:rPr>
              <w:endnoteReference w:id="1"/>
            </w:r>
          </w:p>
        </w:tc>
        <w:tc>
          <w:tcPr>
            <w:tcW w:w="3236" w:type="pct"/>
            <w:vAlign w:val="center"/>
          </w:tcPr>
          <w:p w14:paraId="4568178D" w14:textId="1A59C24B" w:rsidR="008428FD" w:rsidRPr="00F34B8E" w:rsidRDefault="00F34B8E" w:rsidP="009F7BD6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34B8E">
              <w:rPr>
                <w:rFonts w:ascii="Helvetica" w:hAnsi="Helvetica"/>
                <w:b/>
                <w:bCs/>
                <w:sz w:val="20"/>
                <w:szCs w:val="20"/>
              </w:rPr>
              <w:t>Licență</w:t>
            </w:r>
          </w:p>
        </w:tc>
      </w:tr>
      <w:tr w:rsidR="008428FD" w:rsidRPr="0094002F" w14:paraId="69A52033" w14:textId="77777777" w:rsidTr="009F7BD6">
        <w:trPr>
          <w:trHeight w:val="397"/>
        </w:trPr>
        <w:tc>
          <w:tcPr>
            <w:tcW w:w="1764" w:type="pct"/>
            <w:vAlign w:val="center"/>
          </w:tcPr>
          <w:p w14:paraId="02B7917B" w14:textId="77777777" w:rsidR="008428FD" w:rsidRPr="0094002F" w:rsidRDefault="008428FD" w:rsidP="009F7BD6">
            <w:pPr>
              <w:pStyle w:val="ListParagraph"/>
              <w:numPr>
                <w:ilvl w:val="1"/>
                <w:numId w:val="1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Specializarea</w:t>
            </w:r>
          </w:p>
        </w:tc>
        <w:tc>
          <w:tcPr>
            <w:tcW w:w="3236" w:type="pct"/>
            <w:vAlign w:val="center"/>
          </w:tcPr>
          <w:p w14:paraId="5754C20C" w14:textId="4D960157" w:rsidR="008428FD" w:rsidRPr="00F34B8E" w:rsidRDefault="00F34B8E" w:rsidP="009F7BD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F34B8E">
              <w:rPr>
                <w:rFonts w:ascii="Helvetica" w:hAnsi="Helvetica" w:cs="Helvetica"/>
                <w:b/>
                <w:bCs/>
                <w:sz w:val="20"/>
                <w:szCs w:val="20"/>
              </w:rPr>
              <w:t>Pedagogia învățământului primar și preșcolar în limba germană</w:t>
            </w:r>
          </w:p>
        </w:tc>
      </w:tr>
    </w:tbl>
    <w:p w14:paraId="7ED12D33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after="240"/>
        <w:rPr>
          <w:sz w:val="20"/>
          <w:szCs w:val="20"/>
        </w:rPr>
      </w:pPr>
      <w:r w:rsidRPr="0094002F">
        <w:rPr>
          <w:sz w:val="20"/>
          <w:szCs w:val="20"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4"/>
        <w:gridCol w:w="160"/>
        <w:gridCol w:w="402"/>
        <w:gridCol w:w="564"/>
        <w:gridCol w:w="568"/>
        <w:gridCol w:w="1570"/>
        <w:gridCol w:w="133"/>
        <w:gridCol w:w="426"/>
        <w:gridCol w:w="10"/>
        <w:gridCol w:w="2692"/>
        <w:gridCol w:w="420"/>
      </w:tblGrid>
      <w:tr w:rsidR="008428FD" w:rsidRPr="000C2B6F" w14:paraId="583DD981" w14:textId="77777777" w:rsidTr="00611735">
        <w:trPr>
          <w:trHeight w:val="964"/>
        </w:trPr>
        <w:tc>
          <w:tcPr>
            <w:tcW w:w="1477" w:type="pct"/>
            <w:gridSpan w:val="2"/>
            <w:vAlign w:val="center"/>
          </w:tcPr>
          <w:p w14:paraId="39BFF437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Denumirea disciplinei</w:t>
            </w:r>
          </w:p>
        </w:tc>
        <w:tc>
          <w:tcPr>
            <w:tcW w:w="1612" w:type="pct"/>
            <w:gridSpan w:val="4"/>
            <w:vAlign w:val="center"/>
          </w:tcPr>
          <w:p w14:paraId="1408B108" w14:textId="0C256678" w:rsidR="008428FD" w:rsidRPr="00C03D92" w:rsidRDefault="00203352" w:rsidP="009F7BD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Literatura germană</w:t>
            </w:r>
          </w:p>
        </w:tc>
        <w:tc>
          <w:tcPr>
            <w:tcW w:w="295" w:type="pct"/>
            <w:gridSpan w:val="3"/>
            <w:vAlign w:val="center"/>
          </w:tcPr>
          <w:p w14:paraId="2C7C4B96" w14:textId="77777777" w:rsidR="008428FD" w:rsidRPr="000C2B6F" w:rsidRDefault="008428FD" w:rsidP="009F7BD6">
            <w:pPr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Cod</w:t>
            </w:r>
          </w:p>
        </w:tc>
        <w:tc>
          <w:tcPr>
            <w:tcW w:w="1616" w:type="pct"/>
            <w:gridSpan w:val="2"/>
            <w:vAlign w:val="center"/>
          </w:tcPr>
          <w:p w14:paraId="376C7E81" w14:textId="24CCF3D8" w:rsidR="008428FD" w:rsidRPr="000C2B6F" w:rsidRDefault="00611735" w:rsidP="009F7BD6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615F18" w:rsidRPr="00615F18">
              <w:rPr>
                <w:rFonts w:ascii="Helvetica" w:hAnsi="Helvetica" w:cs="Helvetica"/>
                <w:sz w:val="20"/>
                <w:szCs w:val="20"/>
              </w:rPr>
              <w:t>FSSU.DPPD.PIPP_DE.L.SO.2.1100.C-2.5</w:t>
            </w:r>
          </w:p>
        </w:tc>
      </w:tr>
      <w:tr w:rsidR="008428FD" w:rsidRPr="000C2B6F" w14:paraId="69B5E982" w14:textId="77777777" w:rsidTr="00611735">
        <w:trPr>
          <w:trHeight w:val="340"/>
        </w:trPr>
        <w:tc>
          <w:tcPr>
            <w:tcW w:w="1477" w:type="pct"/>
            <w:gridSpan w:val="2"/>
            <w:vAlign w:val="center"/>
          </w:tcPr>
          <w:p w14:paraId="57CDFE02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Titular activități de curs</w:t>
            </w:r>
          </w:p>
        </w:tc>
        <w:tc>
          <w:tcPr>
            <w:tcW w:w="3523" w:type="pct"/>
            <w:gridSpan w:val="9"/>
            <w:vAlign w:val="center"/>
          </w:tcPr>
          <w:p w14:paraId="14966BE5" w14:textId="6424A213" w:rsidR="008428FD" w:rsidRPr="000C2B6F" w:rsidRDefault="00C03D92" w:rsidP="00A628ED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Conf. dr. Liana Regina Iunesch</w:t>
            </w:r>
          </w:p>
        </w:tc>
      </w:tr>
      <w:tr w:rsidR="008428FD" w:rsidRPr="000C2B6F" w14:paraId="2BC9B5C2" w14:textId="77777777" w:rsidTr="00611735">
        <w:trPr>
          <w:trHeight w:val="340"/>
        </w:trPr>
        <w:tc>
          <w:tcPr>
            <w:tcW w:w="1477" w:type="pct"/>
            <w:gridSpan w:val="2"/>
            <w:vAlign w:val="center"/>
          </w:tcPr>
          <w:p w14:paraId="02CC1EB6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Titular activități practice</w:t>
            </w:r>
          </w:p>
        </w:tc>
        <w:tc>
          <w:tcPr>
            <w:tcW w:w="3523" w:type="pct"/>
            <w:gridSpan w:val="9"/>
            <w:vAlign w:val="center"/>
          </w:tcPr>
          <w:p w14:paraId="6BC2D09B" w14:textId="0C0E191D" w:rsidR="008428FD" w:rsidRPr="000C2B6F" w:rsidRDefault="00C03D92" w:rsidP="00A628ED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Conf. dr. Liana Regina Iunesch</w:t>
            </w:r>
          </w:p>
        </w:tc>
      </w:tr>
      <w:tr w:rsidR="008428FD" w:rsidRPr="000C2B6F" w14:paraId="5235173D" w14:textId="77777777" w:rsidTr="00611735">
        <w:trPr>
          <w:trHeight w:val="340"/>
        </w:trPr>
        <w:tc>
          <w:tcPr>
            <w:tcW w:w="1394" w:type="pct"/>
            <w:vAlign w:val="center"/>
          </w:tcPr>
          <w:p w14:paraId="744EB029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An de studiu</w:t>
            </w:r>
            <w:r w:rsidRPr="002F27F7">
              <w:rPr>
                <w:rStyle w:val="EndnoteReference"/>
                <w:sz w:val="20"/>
                <w:szCs w:val="20"/>
              </w:rPr>
              <w:endnoteReference w:id="2"/>
            </w:r>
          </w:p>
        </w:tc>
        <w:tc>
          <w:tcPr>
            <w:tcW w:w="292" w:type="pct"/>
            <w:gridSpan w:val="2"/>
            <w:vAlign w:val="center"/>
          </w:tcPr>
          <w:p w14:paraId="09C90930" w14:textId="13E6334C" w:rsidR="008428FD" w:rsidRPr="000C2B6F" w:rsidRDefault="00C03D92" w:rsidP="00C03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</w:t>
            </w:r>
          </w:p>
        </w:tc>
        <w:tc>
          <w:tcPr>
            <w:tcW w:w="1472" w:type="pct"/>
            <w:gridSpan w:val="4"/>
            <w:vAlign w:val="center"/>
          </w:tcPr>
          <w:p w14:paraId="00722652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Semestrul</w:t>
            </w:r>
            <w:r w:rsidRPr="002F27F7">
              <w:rPr>
                <w:rStyle w:val="EndnoteReference"/>
                <w:sz w:val="20"/>
                <w:szCs w:val="20"/>
              </w:rPr>
              <w:endnoteReference w:id="3"/>
            </w:r>
          </w:p>
        </w:tc>
        <w:tc>
          <w:tcPr>
            <w:tcW w:w="221" w:type="pct"/>
            <w:vAlign w:val="center"/>
          </w:tcPr>
          <w:p w14:paraId="3634CDE3" w14:textId="2FAF67D3" w:rsidR="008428FD" w:rsidRPr="000C2B6F" w:rsidRDefault="00615F18" w:rsidP="00C03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2</w:t>
            </w:r>
          </w:p>
        </w:tc>
        <w:tc>
          <w:tcPr>
            <w:tcW w:w="1403" w:type="pct"/>
            <w:gridSpan w:val="2"/>
            <w:vAlign w:val="center"/>
          </w:tcPr>
          <w:p w14:paraId="22CB5CDA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Tipul de evaluare</w:t>
            </w:r>
            <w:r w:rsidRPr="002F27F7">
              <w:rPr>
                <w:rStyle w:val="EndnoteReference"/>
                <w:sz w:val="20"/>
                <w:szCs w:val="20"/>
              </w:rPr>
              <w:endnoteReference w:id="4"/>
            </w:r>
          </w:p>
        </w:tc>
        <w:tc>
          <w:tcPr>
            <w:tcW w:w="218" w:type="pct"/>
            <w:vAlign w:val="center"/>
          </w:tcPr>
          <w:p w14:paraId="6EB5DEE6" w14:textId="273EF204" w:rsidR="008428FD" w:rsidRPr="000C2B6F" w:rsidRDefault="00615F18" w:rsidP="00C03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</w:t>
            </w:r>
          </w:p>
        </w:tc>
      </w:tr>
      <w:tr w:rsidR="008428FD" w:rsidRPr="000C2B6F" w14:paraId="5B7E3CBF" w14:textId="77777777" w:rsidTr="00611735">
        <w:trPr>
          <w:trHeight w:val="340"/>
        </w:trPr>
        <w:tc>
          <w:tcPr>
            <w:tcW w:w="1979" w:type="pct"/>
            <w:gridSpan w:val="4"/>
            <w:vAlign w:val="center"/>
          </w:tcPr>
          <w:p w14:paraId="59C95866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Regimul disciplinei</w:t>
            </w:r>
            <w:r w:rsidRPr="000C2B6F">
              <w:rPr>
                <w:rStyle w:val="EndnoteReference"/>
                <w:rFonts w:ascii="Helvetica" w:hAnsi="Helvetica" w:cs="Helvetica"/>
                <w:sz w:val="20"/>
                <w:szCs w:val="20"/>
              </w:rPr>
              <w:endnoteReference w:id="5"/>
            </w:r>
          </w:p>
        </w:tc>
        <w:tc>
          <w:tcPr>
            <w:tcW w:w="295" w:type="pct"/>
            <w:vAlign w:val="center"/>
          </w:tcPr>
          <w:p w14:paraId="1C5127B5" w14:textId="77777777" w:rsidR="008428FD" w:rsidRPr="000C2B6F" w:rsidRDefault="00CD73E1" w:rsidP="00C03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O</w:t>
            </w:r>
          </w:p>
        </w:tc>
        <w:tc>
          <w:tcPr>
            <w:tcW w:w="2508" w:type="pct"/>
            <w:gridSpan w:val="5"/>
            <w:vAlign w:val="center"/>
          </w:tcPr>
          <w:p w14:paraId="706D1EBF" w14:textId="77777777" w:rsidR="008428FD" w:rsidRPr="000C2B6F" w:rsidRDefault="008428FD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 w:cs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Categoria formativă a disciplinei</w:t>
            </w:r>
            <w:r w:rsidRPr="000C2B6F">
              <w:rPr>
                <w:rStyle w:val="EndnoteReference"/>
                <w:rFonts w:ascii="Helvetica" w:hAnsi="Helvetica" w:cs="Helvetica"/>
                <w:sz w:val="20"/>
                <w:szCs w:val="20"/>
              </w:rPr>
              <w:endnoteReference w:id="6"/>
            </w:r>
          </w:p>
        </w:tc>
        <w:tc>
          <w:tcPr>
            <w:tcW w:w="218" w:type="pct"/>
            <w:vAlign w:val="center"/>
          </w:tcPr>
          <w:p w14:paraId="254176FB" w14:textId="31AAC8AF" w:rsidR="008428FD" w:rsidRPr="000C2B6F" w:rsidRDefault="00C03D92" w:rsidP="00C03D92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</w:t>
            </w:r>
          </w:p>
        </w:tc>
      </w:tr>
    </w:tbl>
    <w:p w14:paraId="14ED42C2" w14:textId="77777777" w:rsidR="008428FD" w:rsidRDefault="008428FD" w:rsidP="008428FD">
      <w:pPr>
        <w:pStyle w:val="Heading1"/>
        <w:numPr>
          <w:ilvl w:val="0"/>
          <w:numId w:val="2"/>
        </w:numPr>
        <w:spacing w:after="240"/>
        <w:rPr>
          <w:sz w:val="20"/>
          <w:szCs w:val="20"/>
        </w:rPr>
      </w:pPr>
      <w:r w:rsidRPr="0094002F">
        <w:rPr>
          <w:sz w:val="20"/>
          <w:szCs w:val="20"/>
        </w:rPr>
        <w:t>Timpul total estimat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1627"/>
        <w:gridCol w:w="1728"/>
        <w:gridCol w:w="1765"/>
        <w:gridCol w:w="1558"/>
        <w:gridCol w:w="713"/>
        <w:gridCol w:w="987"/>
      </w:tblGrid>
      <w:tr w:rsidR="00113E3F" w:rsidRPr="0094002F" w14:paraId="016E1306" w14:textId="77777777" w:rsidTr="009F7BD6">
        <w:trPr>
          <w:trHeight w:val="340"/>
        </w:trPr>
        <w:tc>
          <w:tcPr>
            <w:tcW w:w="9629" w:type="dxa"/>
            <w:gridSpan w:val="7"/>
            <w:vAlign w:val="center"/>
          </w:tcPr>
          <w:p w14:paraId="6D26B802" w14:textId="77777777" w:rsidR="00113E3F" w:rsidRPr="000C2B6F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0C2B6F">
              <w:rPr>
                <w:rFonts w:ascii="Helvetica" w:hAnsi="Helvetica" w:cs="Helvetica"/>
                <w:sz w:val="20"/>
                <w:szCs w:val="20"/>
              </w:rPr>
              <w:t>Extinderea</w:t>
            </w:r>
            <w:r w:rsidRPr="000C2B6F">
              <w:rPr>
                <w:rFonts w:ascii="Helvetica" w:hAnsi="Helvetica"/>
                <w:sz w:val="20"/>
                <w:szCs w:val="20"/>
              </w:rPr>
              <w:t xml:space="preserve"> disciplinei în planul de învățământ – număr de ore pe săptămână</w:t>
            </w:r>
          </w:p>
        </w:tc>
      </w:tr>
      <w:tr w:rsidR="00113E3F" w:rsidRPr="0094002F" w14:paraId="500A98EA" w14:textId="77777777" w:rsidTr="009F7BD6">
        <w:trPr>
          <w:trHeight w:val="340"/>
        </w:trPr>
        <w:tc>
          <w:tcPr>
            <w:tcW w:w="1251" w:type="dxa"/>
            <w:vAlign w:val="center"/>
          </w:tcPr>
          <w:p w14:paraId="76DC8F0A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3.1.a.</w:t>
            </w:r>
            <w:r w:rsidRPr="0094002F">
              <w:rPr>
                <w:rFonts w:ascii="Helvetica" w:hAnsi="Helvetica"/>
                <w:sz w:val="20"/>
                <w:szCs w:val="20"/>
              </w:rPr>
              <w:t>Curs</w:t>
            </w:r>
          </w:p>
        </w:tc>
        <w:tc>
          <w:tcPr>
            <w:tcW w:w="1627" w:type="dxa"/>
            <w:vAlign w:val="center"/>
          </w:tcPr>
          <w:p w14:paraId="066865E1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3.1.b. </w:t>
            </w:r>
            <w:r w:rsidRPr="0094002F">
              <w:rPr>
                <w:rFonts w:ascii="Helvetica" w:hAnsi="Helvetica"/>
                <w:sz w:val="20"/>
                <w:szCs w:val="20"/>
              </w:rPr>
              <w:t>Seminar</w:t>
            </w:r>
          </w:p>
        </w:tc>
        <w:tc>
          <w:tcPr>
            <w:tcW w:w="1728" w:type="dxa"/>
            <w:vAlign w:val="center"/>
          </w:tcPr>
          <w:p w14:paraId="6E190F53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3.1.c. </w:t>
            </w:r>
            <w:r w:rsidRPr="0094002F">
              <w:rPr>
                <w:rFonts w:ascii="Helvetica" w:hAnsi="Helvetica"/>
                <w:sz w:val="20"/>
                <w:szCs w:val="20"/>
              </w:rPr>
              <w:t>Laborator</w:t>
            </w:r>
          </w:p>
        </w:tc>
        <w:tc>
          <w:tcPr>
            <w:tcW w:w="1765" w:type="dxa"/>
            <w:vAlign w:val="center"/>
          </w:tcPr>
          <w:p w14:paraId="526DD1E5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3.1.d. </w:t>
            </w:r>
            <w:r w:rsidRPr="0094002F">
              <w:rPr>
                <w:rFonts w:ascii="Helvetica" w:hAnsi="Helvetica"/>
                <w:sz w:val="20"/>
                <w:szCs w:val="20"/>
              </w:rPr>
              <w:t>Proiect</w:t>
            </w:r>
          </w:p>
        </w:tc>
        <w:tc>
          <w:tcPr>
            <w:tcW w:w="1558" w:type="dxa"/>
            <w:vAlign w:val="center"/>
          </w:tcPr>
          <w:p w14:paraId="5A1A2A03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3.1.e Alte</w:t>
            </w:r>
          </w:p>
        </w:tc>
        <w:tc>
          <w:tcPr>
            <w:tcW w:w="1700" w:type="dxa"/>
            <w:gridSpan w:val="2"/>
            <w:vAlign w:val="center"/>
          </w:tcPr>
          <w:p w14:paraId="38CA9D8A" w14:textId="77777777" w:rsidR="00113E3F" w:rsidRPr="0094002F" w:rsidRDefault="00113E3F" w:rsidP="009F7BD6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Total</w:t>
            </w:r>
          </w:p>
        </w:tc>
      </w:tr>
      <w:tr w:rsidR="00113E3F" w:rsidRPr="0094002F" w14:paraId="1F8882C2" w14:textId="77777777" w:rsidTr="009F7BD6">
        <w:trPr>
          <w:trHeight w:val="340"/>
        </w:trPr>
        <w:tc>
          <w:tcPr>
            <w:tcW w:w="1251" w:type="dxa"/>
            <w:vAlign w:val="center"/>
          </w:tcPr>
          <w:p w14:paraId="4199246C" w14:textId="7FE1BA1A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1627" w:type="dxa"/>
            <w:vAlign w:val="center"/>
          </w:tcPr>
          <w:p w14:paraId="2B170DCA" w14:textId="11AD6C73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1728" w:type="dxa"/>
            <w:vAlign w:val="center"/>
          </w:tcPr>
          <w:p w14:paraId="2E78CDF5" w14:textId="23EEA07A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1765" w:type="dxa"/>
            <w:vAlign w:val="center"/>
          </w:tcPr>
          <w:p w14:paraId="6B820618" w14:textId="148F29A9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1558" w:type="dxa"/>
            <w:vAlign w:val="center"/>
          </w:tcPr>
          <w:p w14:paraId="7630BB9B" w14:textId="533DFADB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1700" w:type="dxa"/>
            <w:gridSpan w:val="2"/>
            <w:shd w:val="clear" w:color="auto" w:fill="D9D9D9"/>
            <w:vAlign w:val="center"/>
          </w:tcPr>
          <w:p w14:paraId="469A10EF" w14:textId="0BCD81D2" w:rsidR="00113E3F" w:rsidRPr="0094002F" w:rsidRDefault="00C03D92" w:rsidP="00CD73E1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2</w:t>
            </w:r>
          </w:p>
        </w:tc>
      </w:tr>
      <w:tr w:rsidR="00113E3F" w:rsidRPr="0094002F" w14:paraId="37170A8B" w14:textId="77777777" w:rsidTr="009F7BD6">
        <w:trPr>
          <w:trHeight w:val="340"/>
        </w:trPr>
        <w:tc>
          <w:tcPr>
            <w:tcW w:w="9629" w:type="dxa"/>
            <w:gridSpan w:val="7"/>
            <w:vAlign w:val="center"/>
          </w:tcPr>
          <w:p w14:paraId="530D0F76" w14:textId="77777777" w:rsidR="00113E3F" w:rsidRPr="0094002F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Extinderea disciplinei în planul de învățământ – Total ore din planul de învățământ</w:t>
            </w:r>
          </w:p>
        </w:tc>
      </w:tr>
      <w:tr w:rsidR="00113E3F" w:rsidRPr="0094002F" w14:paraId="5C1F6D07" w14:textId="77777777" w:rsidTr="009F7BD6">
        <w:trPr>
          <w:trHeight w:val="340"/>
        </w:trPr>
        <w:tc>
          <w:tcPr>
            <w:tcW w:w="1251" w:type="dxa"/>
            <w:vAlign w:val="center"/>
          </w:tcPr>
          <w:p w14:paraId="09FC46D3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3.2.a.</w:t>
            </w:r>
            <w:r w:rsidRPr="0094002F">
              <w:rPr>
                <w:rFonts w:ascii="Helvetica" w:hAnsi="Helvetica"/>
                <w:sz w:val="20"/>
                <w:szCs w:val="20"/>
              </w:rPr>
              <w:t>Curs</w:t>
            </w:r>
          </w:p>
        </w:tc>
        <w:tc>
          <w:tcPr>
            <w:tcW w:w="1627" w:type="dxa"/>
            <w:vAlign w:val="center"/>
          </w:tcPr>
          <w:p w14:paraId="2E35B557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3.2.b. </w:t>
            </w:r>
            <w:r w:rsidRPr="0094002F">
              <w:rPr>
                <w:rFonts w:ascii="Helvetica" w:hAnsi="Helvetica"/>
                <w:sz w:val="20"/>
                <w:szCs w:val="20"/>
              </w:rPr>
              <w:t>Seminar</w:t>
            </w:r>
          </w:p>
        </w:tc>
        <w:tc>
          <w:tcPr>
            <w:tcW w:w="1728" w:type="dxa"/>
            <w:vAlign w:val="center"/>
          </w:tcPr>
          <w:p w14:paraId="5D7A9648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3.2.c. </w:t>
            </w:r>
            <w:r w:rsidRPr="0094002F">
              <w:rPr>
                <w:rFonts w:ascii="Helvetica" w:hAnsi="Helvetica"/>
                <w:sz w:val="20"/>
                <w:szCs w:val="20"/>
              </w:rPr>
              <w:t>Laborator</w:t>
            </w:r>
          </w:p>
        </w:tc>
        <w:tc>
          <w:tcPr>
            <w:tcW w:w="1765" w:type="dxa"/>
            <w:vAlign w:val="center"/>
          </w:tcPr>
          <w:p w14:paraId="42E43387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3.2.d. </w:t>
            </w:r>
            <w:r w:rsidRPr="0094002F">
              <w:rPr>
                <w:rFonts w:ascii="Helvetica" w:hAnsi="Helvetica"/>
                <w:sz w:val="20"/>
                <w:szCs w:val="20"/>
              </w:rPr>
              <w:t>Proiect</w:t>
            </w:r>
          </w:p>
        </w:tc>
        <w:tc>
          <w:tcPr>
            <w:tcW w:w="1558" w:type="dxa"/>
            <w:vAlign w:val="center"/>
          </w:tcPr>
          <w:p w14:paraId="4799A70C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3.2.e Alte</w:t>
            </w:r>
          </w:p>
        </w:tc>
        <w:tc>
          <w:tcPr>
            <w:tcW w:w="1700" w:type="dxa"/>
            <w:gridSpan w:val="2"/>
            <w:vAlign w:val="center"/>
          </w:tcPr>
          <w:p w14:paraId="6CAA4B80" w14:textId="77777777" w:rsidR="00113E3F" w:rsidRPr="0094002F" w:rsidRDefault="00113E3F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Total</w:t>
            </w:r>
            <w:r w:rsidRPr="002F27F7">
              <w:rPr>
                <w:rStyle w:val="EndnoteReference"/>
                <w:sz w:val="20"/>
                <w:szCs w:val="20"/>
              </w:rPr>
              <w:endnoteReference w:id="7"/>
            </w:r>
          </w:p>
        </w:tc>
      </w:tr>
      <w:tr w:rsidR="00113E3F" w:rsidRPr="0094002F" w14:paraId="1BFB252D" w14:textId="77777777" w:rsidTr="009F7BD6">
        <w:trPr>
          <w:trHeight w:val="340"/>
        </w:trPr>
        <w:tc>
          <w:tcPr>
            <w:tcW w:w="1251" w:type="dxa"/>
            <w:vAlign w:val="center"/>
          </w:tcPr>
          <w:p w14:paraId="3CA68560" w14:textId="4714B782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14</w:t>
            </w:r>
          </w:p>
        </w:tc>
        <w:tc>
          <w:tcPr>
            <w:tcW w:w="1627" w:type="dxa"/>
            <w:vAlign w:val="center"/>
          </w:tcPr>
          <w:p w14:paraId="5B5799ED" w14:textId="675D5BBD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14</w:t>
            </w:r>
          </w:p>
        </w:tc>
        <w:tc>
          <w:tcPr>
            <w:tcW w:w="1728" w:type="dxa"/>
            <w:vAlign w:val="center"/>
          </w:tcPr>
          <w:p w14:paraId="4AB90212" w14:textId="03955FEB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1765" w:type="dxa"/>
            <w:vAlign w:val="center"/>
          </w:tcPr>
          <w:p w14:paraId="369158BD" w14:textId="148D7BC9" w:rsidR="00113E3F" w:rsidRPr="0094002F" w:rsidRDefault="00C03D92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0</w:t>
            </w:r>
          </w:p>
        </w:tc>
        <w:tc>
          <w:tcPr>
            <w:tcW w:w="1558" w:type="dxa"/>
            <w:vAlign w:val="center"/>
          </w:tcPr>
          <w:p w14:paraId="0106093B" w14:textId="299CAA26" w:rsidR="00113E3F" w:rsidRPr="0094002F" w:rsidRDefault="00113E3F" w:rsidP="00CD73E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D9D9D9"/>
            <w:vAlign w:val="center"/>
          </w:tcPr>
          <w:p w14:paraId="5F9CC33F" w14:textId="3408F0EB" w:rsidR="00113E3F" w:rsidRPr="0094002F" w:rsidRDefault="00C03D92" w:rsidP="00CD73E1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28</w:t>
            </w:r>
          </w:p>
        </w:tc>
      </w:tr>
      <w:tr w:rsidR="00113E3F" w:rsidRPr="0094002F" w14:paraId="1887E6D6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F3C3" w14:textId="77777777" w:rsidR="00113E3F" w:rsidRPr="000C2B6F" w:rsidRDefault="00113E3F" w:rsidP="009F7BD6">
            <w:pP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 w:rsidRPr="000C2B6F">
              <w:rPr>
                <w:rFonts w:ascii="Helvetica" w:hAnsi="Helvetica"/>
                <w:b/>
                <w:bCs/>
                <w:sz w:val="20"/>
                <w:szCs w:val="20"/>
              </w:rPr>
              <w:t>Distribuția fondului de timp pentru studiu individual</w:t>
            </w:r>
            <w:r w:rsidRPr="002F27F7">
              <w:rPr>
                <w:rStyle w:val="EndnoteReference"/>
                <w:sz w:val="20"/>
                <w:szCs w:val="20"/>
              </w:rPr>
              <w:endnoteReference w:id="8"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2D18" w14:textId="77777777" w:rsidR="00113E3F" w:rsidRPr="000C2B6F" w:rsidRDefault="00113E3F" w:rsidP="009F7BD6">
            <w:pP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 w:rsidRPr="000C2B6F">
              <w:rPr>
                <w:rFonts w:ascii="Helvetica" w:hAnsi="Helvetica"/>
                <w:b/>
                <w:bCs/>
                <w:sz w:val="20"/>
                <w:szCs w:val="20"/>
              </w:rPr>
              <w:t>Nr.</w:t>
            </w:r>
            <w:r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0C2B6F">
              <w:rPr>
                <w:rFonts w:ascii="Helvetica" w:hAnsi="Helvetica"/>
                <w:b/>
                <w:bCs/>
                <w:sz w:val="20"/>
                <w:szCs w:val="20"/>
              </w:rPr>
              <w:t>ore</w:t>
            </w:r>
          </w:p>
        </w:tc>
      </w:tr>
      <w:tr w:rsidR="00113E3F" w:rsidRPr="0094002F" w14:paraId="133AF734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4F8C" w14:textId="77777777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Studiul după manual, suport de curs, bibliografie și notițe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835A" w14:textId="1F2591E8" w:rsidR="00113E3F" w:rsidRPr="0094002F" w:rsidRDefault="00593CF7" w:rsidP="00C03D92">
            <w:pPr>
              <w:jc w:val="center"/>
              <w:rPr>
                <w:rFonts w:ascii="Helvetica" w:hAnsi="Helvetica"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sz w:val="20"/>
                <w:szCs w:val="20"/>
                <w:lang w:eastAsia="ja-JP"/>
              </w:rPr>
              <w:t>1</w:t>
            </w:r>
            <w:r w:rsidR="00C03D92">
              <w:rPr>
                <w:rFonts w:ascii="Helvetica" w:hAnsi="Helvetica"/>
                <w:sz w:val="20"/>
                <w:szCs w:val="20"/>
                <w:lang w:eastAsia="ja-JP"/>
              </w:rPr>
              <w:t>0</w:t>
            </w:r>
          </w:p>
        </w:tc>
      </w:tr>
      <w:tr w:rsidR="00113E3F" w:rsidRPr="0094002F" w14:paraId="1D46516F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41C2" w14:textId="77777777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Documentare suplimentară în bibliotecă, pe platformele electronice de specialitate și pe teren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8E55" w14:textId="69FF3138" w:rsidR="00113E3F" w:rsidRPr="0094002F" w:rsidRDefault="00593CF7" w:rsidP="00C03D92">
            <w:pPr>
              <w:jc w:val="center"/>
              <w:rPr>
                <w:rFonts w:ascii="Helvetica" w:hAnsi="Helvetica"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sz w:val="20"/>
                <w:szCs w:val="20"/>
                <w:lang w:eastAsia="ja-JP"/>
              </w:rPr>
              <w:t>1</w:t>
            </w:r>
            <w:r w:rsidR="00C03D92">
              <w:rPr>
                <w:rFonts w:ascii="Helvetica" w:hAnsi="Helvetica"/>
                <w:sz w:val="20"/>
                <w:szCs w:val="20"/>
                <w:lang w:eastAsia="ja-JP"/>
              </w:rPr>
              <w:t>0</w:t>
            </w:r>
          </w:p>
        </w:tc>
      </w:tr>
      <w:tr w:rsidR="00113E3F" w:rsidRPr="0094002F" w14:paraId="07355E8E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E126" w14:textId="77777777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Pregătire seminarii/laboratoare, teme, referate, portofolii și eseuri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2FC5" w14:textId="4C4FB04B" w:rsidR="00113E3F" w:rsidRPr="0094002F" w:rsidRDefault="00593CF7" w:rsidP="00C03D92">
            <w:pPr>
              <w:jc w:val="center"/>
              <w:rPr>
                <w:rFonts w:ascii="Helvetica" w:hAnsi="Helvetica"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sz w:val="20"/>
                <w:szCs w:val="20"/>
                <w:lang w:eastAsia="ja-JP"/>
              </w:rPr>
              <w:t>1</w:t>
            </w:r>
            <w:r w:rsidR="00C03D92">
              <w:rPr>
                <w:rFonts w:ascii="Helvetica" w:hAnsi="Helvetica"/>
                <w:sz w:val="20"/>
                <w:szCs w:val="20"/>
                <w:lang w:eastAsia="ja-JP"/>
              </w:rPr>
              <w:t>0</w:t>
            </w:r>
          </w:p>
        </w:tc>
      </w:tr>
      <w:tr w:rsidR="00113E3F" w:rsidRPr="0094002F" w14:paraId="7D52B1E5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13BA" w14:textId="77777777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Tutoriat</w:t>
            </w:r>
            <w:r w:rsidRPr="002F27F7">
              <w:rPr>
                <w:rStyle w:val="EndnoteReference"/>
                <w:sz w:val="20"/>
                <w:szCs w:val="20"/>
              </w:rPr>
              <w:endnoteReference w:id="9"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8B81" w14:textId="18743939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</w:p>
        </w:tc>
      </w:tr>
      <w:tr w:rsidR="00113E3F" w:rsidRPr="0094002F" w14:paraId="34928B37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9CD1" w14:textId="77777777" w:rsidR="00113E3F" w:rsidRPr="0094002F" w:rsidRDefault="00113E3F" w:rsidP="009F7BD6">
            <w:pPr>
              <w:rPr>
                <w:rFonts w:ascii="Helvetica" w:hAnsi="Helvetica"/>
                <w:sz w:val="20"/>
                <w:szCs w:val="20"/>
                <w:lang w:eastAsia="ja-JP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Examinări</w:t>
            </w:r>
            <w:r w:rsidRPr="002F27F7">
              <w:rPr>
                <w:rStyle w:val="EndnoteReference"/>
                <w:sz w:val="20"/>
                <w:szCs w:val="20"/>
              </w:rPr>
              <w:endnoteReference w:id="10"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FD3C" w14:textId="1F79C67E" w:rsidR="00113E3F" w:rsidRPr="0094002F" w:rsidRDefault="00C03D92" w:rsidP="00C03D92">
            <w:pPr>
              <w:jc w:val="center"/>
              <w:rPr>
                <w:rFonts w:ascii="Helvetica" w:hAnsi="Helvetica"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sz w:val="20"/>
                <w:szCs w:val="20"/>
                <w:lang w:eastAsia="ja-JP"/>
              </w:rPr>
              <w:t>2</w:t>
            </w:r>
          </w:p>
        </w:tc>
      </w:tr>
      <w:tr w:rsidR="00113E3F" w:rsidRPr="00F5055C" w14:paraId="41CA6E95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37B18" w14:textId="77777777" w:rsidR="00113E3F" w:rsidRPr="00F5055C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>Total ore alocate studiului individual</w:t>
            </w:r>
            <w:r w:rsidRPr="003D486B">
              <w:rPr>
                <w:rStyle w:val="EndnoteReference"/>
                <w:rFonts w:ascii="Helvetica" w:hAnsi="Helvetica"/>
                <w:b/>
                <w:bCs/>
                <w:sz w:val="20"/>
                <w:szCs w:val="20"/>
              </w:rPr>
              <w:endnoteReference w:id="11"/>
            </w: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 xml:space="preserve"> (NOSIsem )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C64ED1" w14:textId="702F447C" w:rsidR="00113E3F" w:rsidRPr="00F5055C" w:rsidRDefault="00593CF7" w:rsidP="00C03D92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32</w:t>
            </w:r>
          </w:p>
        </w:tc>
      </w:tr>
      <w:tr w:rsidR="00113E3F" w:rsidRPr="00F5055C" w14:paraId="2CBEB086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12EFC" w14:textId="77777777" w:rsidR="00113E3F" w:rsidRPr="00F5055C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>Total ore din Planul de învățământ (NOADsem)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743FC1" w14:textId="1338D471" w:rsidR="00113E3F" w:rsidRPr="00F5055C" w:rsidRDefault="00C03D92" w:rsidP="00C03D92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28</w:t>
            </w:r>
          </w:p>
        </w:tc>
      </w:tr>
      <w:tr w:rsidR="00113E3F" w:rsidRPr="00F5055C" w14:paraId="281CCCD9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86BD41" w14:textId="77777777" w:rsidR="00113E3F" w:rsidRPr="00F5055C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>Total ore pe semestru</w:t>
            </w:r>
            <w:r w:rsidRPr="003D486B">
              <w:rPr>
                <w:rStyle w:val="EndnoteReference"/>
                <w:rFonts w:ascii="Helvetica" w:hAnsi="Helvetica"/>
                <w:b/>
                <w:bCs/>
                <w:sz w:val="20"/>
                <w:szCs w:val="20"/>
              </w:rPr>
              <w:endnoteReference w:id="12"/>
            </w: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 xml:space="preserve"> (NOADsem + NOSIsem 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171F6A" w14:textId="58941550" w:rsidR="00113E3F" w:rsidRPr="00F5055C" w:rsidRDefault="00593CF7" w:rsidP="00C03D92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6</w:t>
            </w:r>
            <w:r w:rsidR="00C03D92"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0</w:t>
            </w:r>
          </w:p>
        </w:tc>
      </w:tr>
      <w:tr w:rsidR="00113E3F" w:rsidRPr="00F5055C" w14:paraId="39AB97C0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B622B" w14:textId="77777777" w:rsidR="00113E3F" w:rsidRPr="00F5055C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>Nr ore / ECTS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1F473" w14:textId="132B668B" w:rsidR="00113E3F" w:rsidRPr="00F5055C" w:rsidRDefault="00C03D92" w:rsidP="00C03D92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30</w:t>
            </w:r>
          </w:p>
        </w:tc>
      </w:tr>
      <w:tr w:rsidR="00113E3F" w:rsidRPr="00F5055C" w14:paraId="3207B009" w14:textId="77777777" w:rsidTr="009F7BD6">
        <w:tblPrEx>
          <w:jc w:val="center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96E88" w14:textId="77777777" w:rsidR="00113E3F" w:rsidRPr="00F5055C" w:rsidRDefault="00113E3F" w:rsidP="009F7BD6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5055C">
              <w:rPr>
                <w:rFonts w:ascii="Helvetica" w:hAnsi="Helvetica"/>
                <w:b/>
                <w:bCs/>
                <w:sz w:val="20"/>
                <w:szCs w:val="20"/>
              </w:rPr>
              <w:t>Număr de credite</w:t>
            </w:r>
            <w:r w:rsidRPr="003D486B">
              <w:rPr>
                <w:rStyle w:val="EndnoteReference"/>
                <w:rFonts w:ascii="Helvetica" w:hAnsi="Helvetica"/>
                <w:b/>
                <w:bCs/>
                <w:sz w:val="20"/>
                <w:szCs w:val="20"/>
              </w:rPr>
              <w:endnoteReference w:id="13"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41F959" w14:textId="440084FB" w:rsidR="00113E3F" w:rsidRPr="00F5055C" w:rsidRDefault="00615F18" w:rsidP="00C03D92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  <w:lang w:eastAsia="ja-JP"/>
              </w:rPr>
              <w:t>2</w:t>
            </w:r>
          </w:p>
        </w:tc>
      </w:tr>
    </w:tbl>
    <w:p w14:paraId="6BF927E7" w14:textId="77777777" w:rsidR="00113E3F" w:rsidRDefault="00113E3F" w:rsidP="00113E3F">
      <w:pPr>
        <w:sectPr w:rsidR="00113E3F" w:rsidSect="009F7B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39" w:code="9"/>
          <w:pgMar w:top="1134" w:right="1134" w:bottom="1134" w:left="1134" w:header="284" w:footer="680" w:gutter="0"/>
          <w:cols w:space="720"/>
          <w:docGrid w:linePitch="360"/>
        </w:sectPr>
      </w:pPr>
    </w:p>
    <w:p w14:paraId="507CB291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 w:rsidRPr="0094002F">
        <w:rPr>
          <w:sz w:val="20"/>
          <w:szCs w:val="20"/>
        </w:rPr>
        <w:lastRenderedPageBreak/>
        <w:t xml:space="preserve">Precondiții </w:t>
      </w:r>
      <w:r w:rsidRPr="0094002F">
        <w:rPr>
          <w:b w:val="0"/>
          <w:sz w:val="20"/>
          <w:szCs w:val="20"/>
        </w:rPr>
        <w:t>(acolo unde este cazul)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CD73E1" w:rsidRPr="0094002F" w14:paraId="1A1CE7F5" w14:textId="77777777" w:rsidTr="00CD73E1">
        <w:trPr>
          <w:trHeight w:val="624"/>
        </w:trPr>
        <w:tc>
          <w:tcPr>
            <w:tcW w:w="2689" w:type="dxa"/>
            <w:vAlign w:val="center"/>
          </w:tcPr>
          <w:p w14:paraId="5ADB4302" w14:textId="77777777" w:rsidR="00CD73E1" w:rsidRPr="000C2B6F" w:rsidRDefault="00CD73E1" w:rsidP="00CD73E1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0C2B6F">
              <w:rPr>
                <w:rFonts w:ascii="Helvetica" w:hAnsi="Helvetica"/>
                <w:sz w:val="20"/>
                <w:szCs w:val="20"/>
              </w:rPr>
              <w:t>Discipline necesar a fi promovate anterior</w:t>
            </w:r>
            <w:r>
              <w:rPr>
                <w:rFonts w:ascii="Helvetica" w:hAnsi="Helvetica"/>
                <w:sz w:val="20"/>
                <w:szCs w:val="20"/>
              </w:rPr>
              <w:br/>
              <w:t>(de curriculum)</w:t>
            </w:r>
            <w:r w:rsidRPr="002F27F7">
              <w:rPr>
                <w:rStyle w:val="FootnoteReference"/>
                <w:sz w:val="20"/>
                <w:szCs w:val="20"/>
              </w:rPr>
              <w:t xml:space="preserve"> </w:t>
            </w:r>
            <w:r w:rsidRPr="002F27F7">
              <w:rPr>
                <w:rStyle w:val="EndnoteReference"/>
                <w:sz w:val="20"/>
                <w:szCs w:val="20"/>
              </w:rPr>
              <w:endnoteReference w:id="14"/>
            </w:r>
          </w:p>
        </w:tc>
        <w:tc>
          <w:tcPr>
            <w:tcW w:w="6945" w:type="dxa"/>
          </w:tcPr>
          <w:p w14:paraId="28A697DE" w14:textId="77FA80D3" w:rsidR="00CD73E1" w:rsidRPr="00CD73E1" w:rsidRDefault="00C03D92" w:rsidP="00CD73E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-</w:t>
            </w:r>
          </w:p>
        </w:tc>
      </w:tr>
      <w:tr w:rsidR="00CD73E1" w:rsidRPr="0094002F" w14:paraId="75ED7397" w14:textId="77777777" w:rsidTr="00CD73E1">
        <w:trPr>
          <w:trHeight w:val="624"/>
        </w:trPr>
        <w:tc>
          <w:tcPr>
            <w:tcW w:w="2689" w:type="dxa"/>
            <w:vAlign w:val="center"/>
          </w:tcPr>
          <w:p w14:paraId="61FB6058" w14:textId="77777777" w:rsidR="00CD73E1" w:rsidRPr="000C2B6F" w:rsidRDefault="00CD73E1" w:rsidP="00CD73E1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0C2B6F">
              <w:rPr>
                <w:rFonts w:ascii="Helvetica" w:hAnsi="Helvetica"/>
                <w:sz w:val="20"/>
                <w:szCs w:val="20"/>
              </w:rPr>
              <w:t>Competențe</w:t>
            </w:r>
          </w:p>
        </w:tc>
        <w:tc>
          <w:tcPr>
            <w:tcW w:w="6945" w:type="dxa"/>
          </w:tcPr>
          <w:p w14:paraId="54246738" w14:textId="77777777" w:rsidR="00C03D92" w:rsidRPr="00C03D92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Competenţe de operare pe calculator (minimal: Word, InternetExplorer).</w:t>
            </w:r>
          </w:p>
          <w:p w14:paraId="03ABEE9B" w14:textId="1398B52D" w:rsidR="00CD73E1" w:rsidRPr="00CD73E1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Competență lingvistică a limbii germane minim la nivel B2 din Cadrul European pentru Limbi Străine.</w:t>
            </w:r>
          </w:p>
        </w:tc>
      </w:tr>
    </w:tbl>
    <w:p w14:paraId="31786C68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 w:rsidRPr="0094002F">
        <w:rPr>
          <w:sz w:val="20"/>
          <w:szCs w:val="20"/>
        </w:rPr>
        <w:t xml:space="preserve">Condiții </w:t>
      </w:r>
      <w:r w:rsidRPr="0094002F">
        <w:rPr>
          <w:b w:val="0"/>
          <w:sz w:val="20"/>
          <w:szCs w:val="20"/>
        </w:rPr>
        <w:t>(acolo unde este cazul)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87"/>
      </w:tblGrid>
      <w:tr w:rsidR="006B5693" w:rsidRPr="0094002F" w14:paraId="04C0918C" w14:textId="77777777" w:rsidTr="006B5693">
        <w:trPr>
          <w:trHeight w:val="624"/>
        </w:trPr>
        <w:tc>
          <w:tcPr>
            <w:tcW w:w="2547" w:type="dxa"/>
            <w:vAlign w:val="center"/>
          </w:tcPr>
          <w:p w14:paraId="73E391B1" w14:textId="77777777" w:rsidR="006B5693" w:rsidRPr="0094002F" w:rsidRDefault="006B5693" w:rsidP="006B5693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De desfășurare a cursului</w:t>
            </w:r>
            <w:r w:rsidRPr="002F27F7">
              <w:rPr>
                <w:rStyle w:val="EndnoteReference"/>
                <w:sz w:val="20"/>
                <w:szCs w:val="20"/>
              </w:rPr>
              <w:endnoteReference w:id="15"/>
            </w:r>
          </w:p>
        </w:tc>
        <w:tc>
          <w:tcPr>
            <w:tcW w:w="7087" w:type="dxa"/>
          </w:tcPr>
          <w:p w14:paraId="7C59312D" w14:textId="7249BD1E" w:rsidR="006B5693" w:rsidRPr="003D486B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  <w:highlight w:val="yellow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flipchart, videoproiector, cameră video</w:t>
            </w:r>
          </w:p>
        </w:tc>
      </w:tr>
      <w:tr w:rsidR="006B5693" w:rsidRPr="0094002F" w14:paraId="7F5B9588" w14:textId="77777777" w:rsidTr="006B5693">
        <w:trPr>
          <w:trHeight w:val="624"/>
        </w:trPr>
        <w:tc>
          <w:tcPr>
            <w:tcW w:w="2547" w:type="dxa"/>
            <w:vAlign w:val="center"/>
          </w:tcPr>
          <w:p w14:paraId="6A9C679F" w14:textId="77777777" w:rsidR="006B5693" w:rsidRPr="000C2B6F" w:rsidRDefault="006B5693" w:rsidP="006B5693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 xml:space="preserve">De desfășurare a </w:t>
            </w:r>
            <w:r w:rsidRPr="000C2B6F">
              <w:rPr>
                <w:rFonts w:ascii="Helvetica" w:hAnsi="Helvetica" w:cs="Helvetica"/>
                <w:sz w:val="20"/>
                <w:szCs w:val="20"/>
              </w:rPr>
              <w:t>activități</w:t>
            </w:r>
            <w:r>
              <w:rPr>
                <w:rFonts w:ascii="Helvetica" w:hAnsi="Helvetica" w:cs="Helvetica"/>
                <w:sz w:val="20"/>
                <w:szCs w:val="20"/>
              </w:rPr>
              <w:t>lor</w:t>
            </w:r>
            <w:r w:rsidRPr="000C2B6F">
              <w:rPr>
                <w:rFonts w:ascii="Helvetica" w:hAnsi="Helvetica" w:cs="Helvetica"/>
                <w:sz w:val="20"/>
                <w:szCs w:val="20"/>
              </w:rPr>
              <w:t xml:space="preserve"> practice</w:t>
            </w:r>
          </w:p>
          <w:p w14:paraId="0D402EB5" w14:textId="77777777" w:rsidR="006B5693" w:rsidRPr="000C2B6F" w:rsidRDefault="006B5693" w:rsidP="006B5693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(lab/sem/pr/aplic)</w:t>
            </w:r>
            <w:r w:rsidRPr="002F27F7">
              <w:rPr>
                <w:rStyle w:val="FootnoteReference"/>
                <w:sz w:val="20"/>
                <w:szCs w:val="20"/>
              </w:rPr>
              <w:t xml:space="preserve"> </w:t>
            </w:r>
            <w:r w:rsidRPr="002F27F7">
              <w:rPr>
                <w:rStyle w:val="EndnoteReference"/>
                <w:sz w:val="20"/>
                <w:szCs w:val="20"/>
              </w:rPr>
              <w:endnoteReference w:id="16"/>
            </w:r>
          </w:p>
        </w:tc>
        <w:tc>
          <w:tcPr>
            <w:tcW w:w="7087" w:type="dxa"/>
          </w:tcPr>
          <w:p w14:paraId="391EE30B" w14:textId="77777777" w:rsidR="00C03D92" w:rsidRPr="00C03D92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Lectura bibliografiei recomandate</w:t>
            </w:r>
          </w:p>
          <w:p w14:paraId="70F900F3" w14:textId="77777777" w:rsidR="00C03D92" w:rsidRPr="00C03D92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Elaborarea şi susţinerea lucrărilor planificate</w:t>
            </w:r>
          </w:p>
          <w:p w14:paraId="724C9777" w14:textId="1BA64FF5" w:rsidR="006B5693" w:rsidRPr="003D486B" w:rsidRDefault="00C03D92" w:rsidP="00C03D92">
            <w:pPr>
              <w:jc w:val="both"/>
              <w:rPr>
                <w:rFonts w:ascii="Helvetica" w:hAnsi="Helvetica" w:cs="Helvetica"/>
                <w:sz w:val="20"/>
                <w:szCs w:val="20"/>
                <w:highlight w:val="yellow"/>
              </w:rPr>
            </w:pPr>
            <w:r w:rsidRPr="00C03D92">
              <w:rPr>
                <w:rFonts w:ascii="Helvetica" w:hAnsi="Helvetica" w:cs="Helvetica"/>
                <w:sz w:val="20"/>
                <w:szCs w:val="20"/>
              </w:rPr>
              <w:t>Participare activă</w:t>
            </w:r>
          </w:p>
        </w:tc>
      </w:tr>
    </w:tbl>
    <w:p w14:paraId="7784726C" w14:textId="3C6F0721" w:rsidR="008428FD" w:rsidRDefault="00172CCC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Rezultate ale învățării</w:t>
      </w:r>
      <w:r w:rsidR="008428FD" w:rsidRPr="008C13BF">
        <w:rPr>
          <w:rStyle w:val="EndnoteReference"/>
          <w:color w:val="000000"/>
          <w:sz w:val="20"/>
          <w:szCs w:val="20"/>
        </w:rPr>
        <w:endnoteReference w:id="17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2340"/>
        <w:gridCol w:w="2430"/>
        <w:gridCol w:w="2611"/>
        <w:gridCol w:w="1533"/>
      </w:tblGrid>
      <w:tr w:rsidR="00E15C86" w:rsidRPr="00E15C86" w14:paraId="25BAC487" w14:textId="77777777" w:rsidTr="00E15C8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33D68C" w14:textId="3A426884" w:rsidR="00E15C86" w:rsidRPr="00E15C86" w:rsidRDefault="00E15C86" w:rsidP="00F856A8">
            <w:pPr>
              <w:ind w:left="-17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 xml:space="preserve">Numărul de credite alocat disciplinei: </w:t>
            </w:r>
            <w:r w:rsidR="00593CF7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283396" w:rsidRPr="00E15C86" w14:paraId="1F6CB69A" w14:textId="77777777" w:rsidTr="00CC5B5C">
        <w:trPr>
          <w:trHeight w:val="20"/>
        </w:trPr>
        <w:tc>
          <w:tcPr>
            <w:tcW w:w="4204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49CCEB" w14:textId="4884352A" w:rsidR="00283396" w:rsidRPr="00E15C86" w:rsidRDefault="00283396" w:rsidP="00172CCC">
            <w:pPr>
              <w:ind w:left="-17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Rezultatele învățării</w:t>
            </w:r>
          </w:p>
        </w:tc>
        <w:tc>
          <w:tcPr>
            <w:tcW w:w="7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7469C" w14:textId="36040EFE" w:rsidR="00283396" w:rsidRPr="00E15C86" w:rsidRDefault="00283396" w:rsidP="00F856A8">
            <w:pPr>
              <w:ind w:left="-17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Repartizare credite pe rezultatele învățării</w:t>
            </w:r>
          </w:p>
        </w:tc>
      </w:tr>
      <w:tr w:rsidR="00416162" w:rsidRPr="00E15C86" w14:paraId="2DC07577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8D7A6" w14:textId="33D1BD68" w:rsidR="00416162" w:rsidRPr="00E15C86" w:rsidRDefault="00416162" w:rsidP="00416162">
            <w:pPr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Nr. crt.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BED86" w14:textId="77777777" w:rsidR="00416162" w:rsidRPr="00E15C86" w:rsidRDefault="00416162" w:rsidP="00027074">
            <w:pPr>
              <w:ind w:left="-17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</w:pPr>
            <w:r w:rsidRPr="00027074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Cunoștințe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C660D" w14:textId="1F4E9FFA" w:rsidR="00416162" w:rsidRPr="00E15C86" w:rsidRDefault="00416162" w:rsidP="003E4724">
            <w:pPr>
              <w:ind w:left="-17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</w:pPr>
            <w:r w:rsidRPr="003E4724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Aptitudini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EF73E3" w14:textId="2D250B52" w:rsidR="00416162" w:rsidRPr="00E15C86" w:rsidRDefault="00416162" w:rsidP="003E4724">
            <w:pPr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</w:pPr>
            <w:r w:rsidRPr="003E4724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Responsabilitate și autonomie</w:t>
            </w:r>
          </w:p>
        </w:tc>
        <w:tc>
          <w:tcPr>
            <w:tcW w:w="7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C5B514" w14:textId="7D8F63AA" w:rsidR="00416162" w:rsidRPr="00E15C86" w:rsidRDefault="00416162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</w:p>
        </w:tc>
      </w:tr>
      <w:tr w:rsidR="00416162" w:rsidRPr="00E15C86" w14:paraId="59A60A3A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D4C004" w14:textId="5E077430" w:rsidR="00416162" w:rsidRPr="00E15C86" w:rsidRDefault="00416162" w:rsidP="00F856A8">
            <w:pPr>
              <w:ind w:left="-17"/>
              <w:rPr>
                <w:rFonts w:ascii="Helvetica" w:eastAsia="Times New Roman" w:hAnsi="Helvetica" w:cs="Helvetica"/>
                <w:strike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RÎ 1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251639" w14:textId="3924DFE2" w:rsidR="00416162" w:rsidRPr="00F93ABF" w:rsidRDefault="00F93ABF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Corelează cunoștințele de specialitate, psihopedagogice, în realizarea activităţilor instructiv-educative din învăţământ și a altor activități educaționale;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D7BE3" w14:textId="28A87B9B" w:rsidR="00416162" w:rsidRPr="00F93ABF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Aplică curriculumul cu parcurgerea etapelor și metodologiilor specifice de realizare a activităţilor din procesul educațional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AEBB26" w14:textId="74ABE282" w:rsidR="00416162" w:rsidRPr="00F93ABF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Organizează activitățile educaționale cu respectarea principiilor şi metodologiilor specifice didacticilor aplicate în învăţământ (pentru orice tip/categorie de copii/elevi /tineri/grupuri);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74CB2" w14:textId="0A1E371A" w:rsidR="00416162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</w:t>
            </w:r>
            <w:r w:rsidR="00593CF7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25</w:t>
            </w:r>
          </w:p>
        </w:tc>
      </w:tr>
      <w:tr w:rsidR="00416162" w:rsidRPr="00E15C86" w14:paraId="70C1F4BE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1E2E6D" w14:textId="0603C2CE" w:rsidR="00416162" w:rsidRPr="00E15C86" w:rsidRDefault="00416162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RÎ 2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670C6E" w14:textId="7DDA7329" w:rsidR="00416162" w:rsidRPr="00E15C86" w:rsidRDefault="00F93ABF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Aplică principii şi metode didactice specifice activităților educaționale care să asigure progresul copiilor /elevilor/ tinerilor/altor categorii de persoane;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A0F303" w14:textId="729AB410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Organizează activitățile educaționale și strategiile utilizate pentru formarea copiilor/elevilor/ tinerilor/grupurilor prin raportare la standarde şi obiective menționate în documente curriculare;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C2165F" w14:textId="72F85C37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Aplică în mod consecvent abordările didactice care susțin dezvoltarea competențelor de literație, numerație, digitale și civice.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E7CD75" w14:textId="32FA6075" w:rsidR="00416162" w:rsidRPr="00E15C86" w:rsidRDefault="00560199" w:rsidP="00C22F29">
            <w:pPr>
              <w:ind w:left="-17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</w:t>
            </w:r>
            <w:r w:rsidR="00593CF7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2</w:t>
            </w: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5</w:t>
            </w:r>
          </w:p>
        </w:tc>
      </w:tr>
      <w:tr w:rsidR="00416162" w:rsidRPr="00E15C86" w14:paraId="7BB13DB2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792CB6" w14:textId="307A8966" w:rsidR="00416162" w:rsidRPr="00E15C86" w:rsidRDefault="00416162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RÎ 3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628132" w14:textId="6C4B2733" w:rsidR="00416162" w:rsidRPr="00E15C86" w:rsidRDefault="00F93ABF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Argumentează potențialul formativ al teoriilor, principiilor și practicilor didactice specifice domeniului;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14F9E" w14:textId="55EBFF8A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Construiește contexte de învățare autentică, în manieră integrată, în care elevii își valorifică experiențele de viață și interesele de cunoaștere.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97ADE5" w14:textId="7182D063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Comunică eficient prin oferirea de feedback constructiv și susține implicarea activă a elevilor în propriul proces de învățare.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B505ED" w14:textId="5F40613C" w:rsidR="00416162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0,25</w:t>
            </w:r>
          </w:p>
        </w:tc>
      </w:tr>
      <w:tr w:rsidR="00416162" w:rsidRPr="00E15C86" w14:paraId="0FFA75F8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DB3E1B" w14:textId="11A6FE00" w:rsidR="00416162" w:rsidRPr="00E15C86" w:rsidRDefault="00416162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GB"/>
              </w:rPr>
              <w:t>RÎ 4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A0512B" w14:textId="3055E4E4" w:rsidR="00416162" w:rsidRPr="00E15C86" w:rsidRDefault="00F93ABF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Adaptează, cunoaște caracteristicile esențiale ale mediului de învățare care asigură eficiența activității didactice și calitatea experiențelor de învățare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894717" w14:textId="6619A25D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Elaborează proiecte de organizare a spațiului de învățare şi a grupului de copii/elevi/tineri şi de utilizare a resurselor existente în diferite contexte educaționale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647B23" w14:textId="0D0BDBAD" w:rsidR="00416162" w:rsidRPr="00E15C86" w:rsidRDefault="00F93ABF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Menține o atmosferă pozitivă în clasă și în școală, cultivând apartenența la comunitatea educațională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EA5638" w14:textId="6D95E764" w:rsidR="00416162" w:rsidRPr="00E15C86" w:rsidRDefault="00560199" w:rsidP="00C22F29">
            <w:pPr>
              <w:ind w:left="-17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0,25</w:t>
            </w:r>
          </w:p>
        </w:tc>
      </w:tr>
      <w:tr w:rsidR="00416162" w:rsidRPr="00E15C86" w14:paraId="793DBF47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55FB0" w14:textId="53BE5D46" w:rsidR="00416162" w:rsidRPr="00E15C86" w:rsidRDefault="00CC5B5C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 xml:space="preserve">RÎ </w:t>
            </w: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EB9ABA" w14:textId="05F10CB9" w:rsidR="00416162" w:rsidRPr="00E15C86" w:rsidRDefault="00CC5B5C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Analizează și corelează cunoștințele psihopedagogice în activitățile de formare și de imbunătățire continuă a practicilor profesionale.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77DC87" w14:textId="59C10F02" w:rsidR="00416162" w:rsidRPr="00E15C86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 xml:space="preserve">Adaptează/Aplică inovațiile și valorifică descoperirile științifice din domeniul de activitate - dezvoltări recente din științele educației, reglementări </w:t>
            </w: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lastRenderedPageBreak/>
              <w:t>legale care privesc sistemul de învățământ, noi tehnologii etc. - pentru optimizarea activității educaționale.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57D25E" w14:textId="7868B697" w:rsidR="00416162" w:rsidRPr="00E15C86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lastRenderedPageBreak/>
              <w:t>Efectuează analize asupra propriilor practici didactice și asupra feedback-ului primit, identificând ariile susceptibile de ameliorare.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04C671" w14:textId="529F2072" w:rsidR="00416162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</w:t>
            </w:r>
            <w:r w:rsidR="00593CF7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25</w:t>
            </w:r>
          </w:p>
        </w:tc>
      </w:tr>
      <w:tr w:rsidR="00416162" w:rsidRPr="00E15C86" w14:paraId="541B9C02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8C481" w14:textId="0128585E" w:rsidR="00416162" w:rsidRPr="00E15C86" w:rsidRDefault="00416162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 xml:space="preserve">RÎ </w:t>
            </w:r>
            <w:r w:rsidR="00F93ABF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2FCDF2" w14:textId="2763ACBF" w:rsidR="00416162" w:rsidRPr="00E15C86" w:rsidRDefault="00CC5B5C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Integrează normele de etică, de integritate academică și de conduită profesională.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F1C2C" w14:textId="0A7D6F36" w:rsidR="00416162" w:rsidRPr="00E15C86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Proiectează procese de planificare strategică și decizionale din cadrul instituției.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D595DF" w14:textId="1AE74322" w:rsidR="00416162" w:rsidRPr="00E15C86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Respectă normele de etică, de integritate academică și de conduită profesională.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B767F2" w14:textId="0416AA12" w:rsidR="00416162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0,25</w:t>
            </w:r>
          </w:p>
        </w:tc>
      </w:tr>
      <w:tr w:rsidR="00CC5B5C" w:rsidRPr="00E15C86" w14:paraId="7A09BD1B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FCABC1" w14:textId="71D2D13A" w:rsidR="00CC5B5C" w:rsidRPr="00E15C86" w:rsidRDefault="00CC5B5C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 xml:space="preserve">RÎ </w:t>
            </w: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55FD00" w14:textId="1341AE04" w:rsidR="00CC5B5C" w:rsidRPr="00CC5B5C" w:rsidRDefault="00CC5B5C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Argumentează fundamentarea unor decizii și inițiative educaționale, pe baza culegerii de date și informații relevante privind rezultatele învățării.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7ECCC" w14:textId="34AA74C8" w:rsidR="00CC5B5C" w:rsidRPr="00CC5B5C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Integrează în mod adecvat și responsabil tehnologia în predare, învățare și evaluare, valorificând oportunitățile de învățare colaborative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43B6E" w14:textId="261E6E72" w:rsidR="00CC5B5C" w:rsidRPr="00CC5B5C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Studentul/Absolventul acționează manifestând spirit de echipă, sinceritate, toleranță, empatie şi respect în comunicarea şi interacţiunea cu ceilalţi parteneri educaţionali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88C566" w14:textId="67646CA3" w:rsidR="00CC5B5C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0,25</w:t>
            </w:r>
          </w:p>
        </w:tc>
      </w:tr>
      <w:tr w:rsidR="00CC5B5C" w:rsidRPr="00E15C86" w14:paraId="3D8BEC3E" w14:textId="77777777" w:rsidTr="00CC5B5C">
        <w:trPr>
          <w:trHeight w:val="20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6BDDA" w14:textId="6F946010" w:rsidR="00CC5B5C" w:rsidRPr="00E15C86" w:rsidRDefault="00CC5B5C" w:rsidP="00F856A8">
            <w:pPr>
              <w:ind w:left="-17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E15C86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 xml:space="preserve">RÎ </w:t>
            </w: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6E2558" w14:textId="3BFCA173" w:rsidR="00CC5B5C" w:rsidRPr="00CC5B5C" w:rsidRDefault="00CC5B5C" w:rsidP="00416162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Descrie specificul și potențialul formativ al unei varietăți de aplicații digitale, raportându-se critic la utilizarea lor educațională în eficientizarea învățării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9B6FF1" w14:textId="4F887DEF" w:rsidR="00CC5B5C" w:rsidRPr="00CC5B5C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Utilizează resursele digitale pentru sprijinirea elevilor în procesul de învățare și de orientare școlară și profesională și pentru comunicarea cu familia/tutorii.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225B9F" w14:textId="5C977308" w:rsidR="00CC5B5C" w:rsidRPr="00CC5B5C" w:rsidRDefault="00CC5B5C" w:rsidP="00027074">
            <w:pP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 w:rsidRPr="00CC5B5C"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Gestionează mediul digital educațional în siguranță, responsabil și etic, în acord cu caracteristicile și nevoile copiilor/elevilor/tinerilor în scopul eficientizării învățării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21D241" w14:textId="6151D812" w:rsidR="00CC5B5C" w:rsidRPr="00E15C86" w:rsidRDefault="00560199" w:rsidP="00C22F29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eastAsia="en-GB"/>
              </w:rPr>
              <w:t>0,25</w:t>
            </w:r>
          </w:p>
        </w:tc>
      </w:tr>
    </w:tbl>
    <w:p w14:paraId="648D2374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 w:rsidRPr="0094002F">
        <w:rPr>
          <w:sz w:val="20"/>
          <w:szCs w:val="20"/>
        </w:rPr>
        <w:t xml:space="preserve">Obiectivele disciplinei </w:t>
      </w:r>
      <w:r w:rsidRPr="0094002F">
        <w:rPr>
          <w:b w:val="0"/>
          <w:sz w:val="20"/>
          <w:szCs w:val="20"/>
        </w:rPr>
        <w:t>(reieșind din grila competențelor specifice acumulate)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49"/>
      </w:tblGrid>
      <w:tr w:rsidR="006B5693" w:rsidRPr="0094002F" w14:paraId="73C1A410" w14:textId="77777777" w:rsidTr="00547CFF">
        <w:trPr>
          <w:trHeight w:val="687"/>
        </w:trPr>
        <w:tc>
          <w:tcPr>
            <w:tcW w:w="1980" w:type="dxa"/>
            <w:vAlign w:val="center"/>
          </w:tcPr>
          <w:p w14:paraId="1596014B" w14:textId="77777777" w:rsidR="006B5693" w:rsidRPr="00A973C6" w:rsidRDefault="006B5693" w:rsidP="006B5693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A973C6">
              <w:rPr>
                <w:rFonts w:ascii="Helvetica" w:hAnsi="Helvetica"/>
                <w:sz w:val="20"/>
                <w:szCs w:val="20"/>
              </w:rPr>
              <w:t xml:space="preserve">Obiectivul general </w:t>
            </w:r>
          </w:p>
        </w:tc>
        <w:tc>
          <w:tcPr>
            <w:tcW w:w="7649" w:type="dxa"/>
          </w:tcPr>
          <w:p w14:paraId="36BC6028" w14:textId="73604B1A" w:rsidR="006B5693" w:rsidRPr="006B5693" w:rsidRDefault="00547CFF" w:rsidP="006B5693">
            <w:pPr>
              <w:pStyle w:val="Heading1"/>
              <w:spacing w:before="0" w:after="0"/>
              <w:rPr>
                <w:rFonts w:cs="Helvetica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Cunoașterea celor mai importante aspecte ale culturii germane prin intermediul literaturii germane.</w:t>
            </w:r>
          </w:p>
        </w:tc>
      </w:tr>
      <w:tr w:rsidR="006B5693" w:rsidRPr="0094002F" w14:paraId="751C7AD0" w14:textId="77777777" w:rsidTr="006B5693">
        <w:trPr>
          <w:trHeight w:val="624"/>
        </w:trPr>
        <w:tc>
          <w:tcPr>
            <w:tcW w:w="1980" w:type="dxa"/>
            <w:vAlign w:val="center"/>
          </w:tcPr>
          <w:p w14:paraId="66BFE93B" w14:textId="77777777" w:rsidR="006B5693" w:rsidRPr="0094002F" w:rsidRDefault="006B5693" w:rsidP="006B5693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Obiectivele specifice</w:t>
            </w:r>
          </w:p>
        </w:tc>
        <w:tc>
          <w:tcPr>
            <w:tcW w:w="7649" w:type="dxa"/>
          </w:tcPr>
          <w:p w14:paraId="4F6DBF3F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Cunoasterea curentelor literare istorice şi a importanței lor pentru domeniul educației;</w:t>
            </w:r>
          </w:p>
          <w:p w14:paraId="404EAA81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Reactualizarea cunoştinţelor;</w:t>
            </w:r>
          </w:p>
          <w:p w14:paraId="24EFEFCE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Selectarea diverselor modaliăți de abordare a textului literar;</w:t>
            </w:r>
          </w:p>
          <w:p w14:paraId="23CF7C9E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Identificarea valenţelor estetice şi educative ale unor opere literare aparţinând literaturii germane;</w:t>
            </w:r>
          </w:p>
          <w:p w14:paraId="69EC7783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Identificarea posibilităţilor de receptare a discursului poetic;</w:t>
            </w:r>
          </w:p>
          <w:p w14:paraId="2FB1CCAF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Dezvoltarea unei atitudini de interes faţă de literatura germană;</w:t>
            </w:r>
          </w:p>
          <w:p w14:paraId="53062539" w14:textId="77777777" w:rsidR="003C78EB" w:rsidRPr="003C78EB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Dezvoltarea unei atitudini critice faţă de opere din literatura germană, fondate pe cunoştinţe teoretice şi practice de specialitate;</w:t>
            </w:r>
          </w:p>
          <w:p w14:paraId="19BCA541" w14:textId="2DCED8C5" w:rsidR="006B5693" w:rsidRPr="006B5693" w:rsidRDefault="003C78EB" w:rsidP="003C78EB">
            <w:pPr>
              <w:pStyle w:val="BodyTextIndent"/>
              <w:spacing w:before="2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C78EB">
              <w:rPr>
                <w:rFonts w:ascii="Helvetica" w:hAnsi="Helvetica" w:cs="Helvetica"/>
                <w:sz w:val="20"/>
                <w:szCs w:val="20"/>
              </w:rPr>
              <w:t>Integrarea exprimării scrise în contexte comunicaționale concrete;</w:t>
            </w:r>
          </w:p>
        </w:tc>
      </w:tr>
    </w:tbl>
    <w:p w14:paraId="60A07359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 w:rsidRPr="0094002F">
        <w:rPr>
          <w:sz w:val="20"/>
          <w:szCs w:val="20"/>
        </w:rPr>
        <w:t>Conținuturi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4071"/>
        <w:gridCol w:w="3826"/>
        <w:gridCol w:w="703"/>
      </w:tblGrid>
      <w:tr w:rsidR="00386328" w:rsidRPr="0094002F" w14:paraId="771FE77F" w14:textId="77777777" w:rsidTr="00560199">
        <w:trPr>
          <w:trHeight w:val="376"/>
        </w:trPr>
        <w:tc>
          <w:tcPr>
            <w:tcW w:w="2648" w:type="pct"/>
            <w:gridSpan w:val="2"/>
            <w:shd w:val="clear" w:color="auto" w:fill="E7E6E6" w:themeFill="background2"/>
            <w:vAlign w:val="center"/>
          </w:tcPr>
          <w:p w14:paraId="06760BDB" w14:textId="77777777" w:rsidR="00386328" w:rsidRDefault="00386328" w:rsidP="00386328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b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sz w:val="20"/>
                <w:szCs w:val="20"/>
              </w:rPr>
              <w:t>Curs</w:t>
            </w:r>
            <w:r w:rsidRPr="002F27F7">
              <w:rPr>
                <w:rStyle w:val="EndnoteReference"/>
                <w:sz w:val="20"/>
                <w:szCs w:val="20"/>
              </w:rPr>
              <w:endnoteReference w:id="18"/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79B180F6" w14:textId="77777777" w:rsidR="00386328" w:rsidRPr="0094002F" w:rsidRDefault="00386328" w:rsidP="009F7BD6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Metode de predare</w:t>
            </w:r>
            <w:r w:rsidRPr="002F27F7">
              <w:rPr>
                <w:rStyle w:val="EndnoteReference"/>
                <w:sz w:val="20"/>
                <w:szCs w:val="20"/>
              </w:rPr>
              <w:endnoteReference w:id="19"/>
            </w:r>
          </w:p>
        </w:tc>
        <w:tc>
          <w:tcPr>
            <w:tcW w:w="365" w:type="pct"/>
            <w:shd w:val="clear" w:color="auto" w:fill="E7E6E6" w:themeFill="background2"/>
            <w:vAlign w:val="center"/>
          </w:tcPr>
          <w:p w14:paraId="29AD443F" w14:textId="77777777" w:rsidR="00386328" w:rsidRPr="0094002F" w:rsidRDefault="00386328" w:rsidP="009F7BD6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sz w:val="20"/>
                <w:szCs w:val="20"/>
              </w:rPr>
              <w:t>Nr. ore</w:t>
            </w:r>
          </w:p>
        </w:tc>
      </w:tr>
      <w:tr w:rsidR="00370EA1" w:rsidRPr="0094002F" w14:paraId="55A25A34" w14:textId="77777777" w:rsidTr="00D157C8">
        <w:trPr>
          <w:trHeight w:val="285"/>
        </w:trPr>
        <w:tc>
          <w:tcPr>
            <w:tcW w:w="534" w:type="pct"/>
            <w:vAlign w:val="center"/>
          </w:tcPr>
          <w:p w14:paraId="1E00DF56" w14:textId="77777777" w:rsidR="00370EA1" w:rsidRPr="003D486B" w:rsidRDefault="00370EA1" w:rsidP="00370EA1">
            <w:pPr>
              <w:rPr>
                <w:rFonts w:ascii="Helvetica" w:hAnsi="Helvetica"/>
                <w:strike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</w:t>
            </w:r>
          </w:p>
        </w:tc>
        <w:tc>
          <w:tcPr>
            <w:tcW w:w="2114" w:type="pct"/>
          </w:tcPr>
          <w:p w14:paraId="2284A4CF" w14:textId="0A02204A" w:rsidR="00370EA1" w:rsidRPr="003D486B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  <w:highlight w:val="yellow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Einführung in die Literaturwissenschaft als wissenschaftliche Disziplin</w:t>
            </w:r>
          </w:p>
        </w:tc>
        <w:tc>
          <w:tcPr>
            <w:tcW w:w="1987" w:type="pct"/>
            <w:vAlign w:val="center"/>
          </w:tcPr>
          <w:p w14:paraId="55B36660" w14:textId="1CB303AF" w:rsidR="00370EA1" w:rsidRPr="003D486B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  <w:highlight w:val="yellow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Prezentarea, conversația euristică, demonstrația</w:t>
            </w:r>
          </w:p>
        </w:tc>
        <w:tc>
          <w:tcPr>
            <w:tcW w:w="365" w:type="pct"/>
            <w:vAlign w:val="center"/>
          </w:tcPr>
          <w:p w14:paraId="5E6B4E29" w14:textId="4F1F8A49" w:rsidR="00370EA1" w:rsidRPr="009F7BD6" w:rsidRDefault="00370EA1" w:rsidP="00370EA1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</w:t>
            </w:r>
          </w:p>
        </w:tc>
      </w:tr>
      <w:tr w:rsidR="00370EA1" w:rsidRPr="0094002F" w14:paraId="53CF8B39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506B5887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2</w:t>
            </w:r>
          </w:p>
        </w:tc>
        <w:tc>
          <w:tcPr>
            <w:tcW w:w="2114" w:type="pct"/>
          </w:tcPr>
          <w:p w14:paraId="41301280" w14:textId="4A6A618C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Literarische Str</w:t>
            </w:r>
            <w:proofErr w:type="spellStart"/>
            <w:r w:rsidRPr="00E04515">
              <w:rPr>
                <w:rFonts w:ascii="Helvetica Neue" w:hAnsi="Helvetica Neue"/>
                <w:sz w:val="20"/>
                <w:szCs w:val="20"/>
                <w:lang w:val="en-US"/>
              </w:rPr>
              <w:t>ömungen</w:t>
            </w:r>
            <w:proofErr w:type="spellEnd"/>
            <w:r w:rsidRPr="00E04515">
              <w:rPr>
                <w:rFonts w:ascii="Helvetica Neue" w:hAnsi="Helvetica Neue"/>
                <w:sz w:val="20"/>
                <w:szCs w:val="20"/>
              </w:rPr>
              <w:t xml:space="preserve"> </w:t>
            </w:r>
          </w:p>
        </w:tc>
        <w:tc>
          <w:tcPr>
            <w:tcW w:w="1987" w:type="pct"/>
          </w:tcPr>
          <w:p w14:paraId="6C42A212" w14:textId="33AF2C3D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7B0C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hAnsi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53508A1E" w14:textId="08090337" w:rsidR="00370EA1" w:rsidRPr="009F7BD6" w:rsidRDefault="00370EA1" w:rsidP="00370EA1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</w:t>
            </w:r>
          </w:p>
        </w:tc>
      </w:tr>
      <w:tr w:rsidR="00370EA1" w:rsidRPr="0094002F" w14:paraId="73EAE177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5C1CD9E1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3</w:t>
            </w:r>
          </w:p>
        </w:tc>
        <w:tc>
          <w:tcPr>
            <w:tcW w:w="2114" w:type="pct"/>
          </w:tcPr>
          <w:p w14:paraId="59DF7437" w14:textId="52AAEA96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Gattungen der deutschen Epik</w:t>
            </w:r>
          </w:p>
        </w:tc>
        <w:tc>
          <w:tcPr>
            <w:tcW w:w="1987" w:type="pct"/>
          </w:tcPr>
          <w:p w14:paraId="6C7A35E6" w14:textId="1079571C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E0D3B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 w:rsidRPr="00560199">
              <w:rPr>
                <w:rFonts w:ascii="Helvetica Neue" w:hAnsi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2772A32E" w14:textId="5CCD0FA6" w:rsidR="00370EA1" w:rsidRPr="009F7BD6" w:rsidRDefault="00370EA1" w:rsidP="00370EA1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</w:t>
            </w:r>
          </w:p>
        </w:tc>
      </w:tr>
      <w:tr w:rsidR="00370EA1" w:rsidRPr="0094002F" w14:paraId="28956A05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14D8968F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4</w:t>
            </w:r>
          </w:p>
        </w:tc>
        <w:tc>
          <w:tcPr>
            <w:tcW w:w="2114" w:type="pct"/>
          </w:tcPr>
          <w:p w14:paraId="54149708" w14:textId="62D3871E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Kurzprosa</w:t>
            </w:r>
          </w:p>
        </w:tc>
        <w:tc>
          <w:tcPr>
            <w:tcW w:w="1987" w:type="pct"/>
          </w:tcPr>
          <w:p w14:paraId="34F2F8C1" w14:textId="70E150C8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E0D3B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683DDEB3" w14:textId="41DE35C3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2CC7769F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0711185D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5</w:t>
            </w:r>
          </w:p>
        </w:tc>
        <w:tc>
          <w:tcPr>
            <w:tcW w:w="2114" w:type="pct"/>
          </w:tcPr>
          <w:p w14:paraId="35E05365" w14:textId="020392C9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Das Märchen: Wunder in Märchen. Themen und Motive</w:t>
            </w:r>
          </w:p>
        </w:tc>
        <w:tc>
          <w:tcPr>
            <w:tcW w:w="1987" w:type="pct"/>
          </w:tcPr>
          <w:p w14:paraId="79EC1896" w14:textId="1A0F775C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E0D3B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71783CF5" w14:textId="04C1473F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59831C17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7B1E6FB9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6</w:t>
            </w:r>
          </w:p>
        </w:tc>
        <w:tc>
          <w:tcPr>
            <w:tcW w:w="2114" w:type="pct"/>
          </w:tcPr>
          <w:p w14:paraId="59B114BA" w14:textId="77CE4433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Das Märchen: Zaubermethoden und Zauberformeln</w:t>
            </w:r>
          </w:p>
        </w:tc>
        <w:tc>
          <w:tcPr>
            <w:tcW w:w="1987" w:type="pct"/>
          </w:tcPr>
          <w:p w14:paraId="7974FB9C" w14:textId="5688DD0C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E0D3B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17E579EC" w14:textId="05D6E15B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7790ADAD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15D97187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7</w:t>
            </w:r>
          </w:p>
        </w:tc>
        <w:tc>
          <w:tcPr>
            <w:tcW w:w="2114" w:type="pct"/>
          </w:tcPr>
          <w:p w14:paraId="51E51358" w14:textId="16309ACE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Das Antimärchen</w:t>
            </w:r>
          </w:p>
        </w:tc>
        <w:tc>
          <w:tcPr>
            <w:tcW w:w="1987" w:type="pct"/>
          </w:tcPr>
          <w:p w14:paraId="5C2405DC" w14:textId="6C288672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3E0D3B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6D01C287" w14:textId="1F900CA5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037B5D77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0463B0C6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lastRenderedPageBreak/>
              <w:t>Curs 8</w:t>
            </w:r>
          </w:p>
        </w:tc>
        <w:tc>
          <w:tcPr>
            <w:tcW w:w="2114" w:type="pct"/>
          </w:tcPr>
          <w:p w14:paraId="7F815732" w14:textId="27CC87B5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Die Sage: Formale Merkmale und Funktion</w:t>
            </w:r>
          </w:p>
        </w:tc>
        <w:tc>
          <w:tcPr>
            <w:tcW w:w="1987" w:type="pct"/>
          </w:tcPr>
          <w:p w14:paraId="1FFB0D01" w14:textId="133CB12D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7D2EB24E" w14:textId="7441CC56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55ADFEDA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2EBD4CEA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9</w:t>
            </w:r>
          </w:p>
        </w:tc>
        <w:tc>
          <w:tcPr>
            <w:tcW w:w="2114" w:type="pct"/>
          </w:tcPr>
          <w:p w14:paraId="2F3C66B4" w14:textId="5D36CB8A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Vergleichende Betrachtung von Märchen und Sage</w:t>
            </w:r>
          </w:p>
        </w:tc>
        <w:tc>
          <w:tcPr>
            <w:tcW w:w="1987" w:type="pct"/>
          </w:tcPr>
          <w:p w14:paraId="3B3CDBFC" w14:textId="2FD5EA40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28D02F29" w14:textId="1B48FA80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09A693A2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0F16CB90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10</w:t>
            </w:r>
          </w:p>
        </w:tc>
        <w:tc>
          <w:tcPr>
            <w:tcW w:w="2114" w:type="pct"/>
          </w:tcPr>
          <w:p w14:paraId="788C0908" w14:textId="0BE3B263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Die didaktische Kurzprosa</w:t>
            </w:r>
          </w:p>
        </w:tc>
        <w:tc>
          <w:tcPr>
            <w:tcW w:w="1987" w:type="pct"/>
          </w:tcPr>
          <w:p w14:paraId="2F43812D" w14:textId="05A34A89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4BBF6C32" w14:textId="59BED2B2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10F26767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567A5CAE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11</w:t>
            </w:r>
          </w:p>
        </w:tc>
        <w:tc>
          <w:tcPr>
            <w:tcW w:w="2114" w:type="pct"/>
          </w:tcPr>
          <w:p w14:paraId="2F426D35" w14:textId="4A433519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Die Fabel</w:t>
            </w:r>
          </w:p>
        </w:tc>
        <w:tc>
          <w:tcPr>
            <w:tcW w:w="1987" w:type="pct"/>
          </w:tcPr>
          <w:p w14:paraId="2264569C" w14:textId="76D3F39B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7E5B55AA" w14:textId="08A5DA79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4AAB0C96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3E758BA5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12</w:t>
            </w:r>
          </w:p>
        </w:tc>
        <w:tc>
          <w:tcPr>
            <w:tcW w:w="2114" w:type="pct"/>
          </w:tcPr>
          <w:p w14:paraId="3E7B1FBE" w14:textId="61A9A201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Aspekte der deutschen Lyrik</w:t>
            </w:r>
          </w:p>
        </w:tc>
        <w:tc>
          <w:tcPr>
            <w:tcW w:w="1987" w:type="pct"/>
          </w:tcPr>
          <w:p w14:paraId="147D9DF5" w14:textId="127785BE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322182FE" w14:textId="5DBB0555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47999F3B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1F0EA6D1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13</w:t>
            </w:r>
          </w:p>
        </w:tc>
        <w:tc>
          <w:tcPr>
            <w:tcW w:w="2114" w:type="pct"/>
          </w:tcPr>
          <w:p w14:paraId="10226EFA" w14:textId="27F93326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Untergattungen nach inhaltlichen Kriterien</w:t>
            </w:r>
          </w:p>
        </w:tc>
        <w:tc>
          <w:tcPr>
            <w:tcW w:w="1987" w:type="pct"/>
          </w:tcPr>
          <w:p w14:paraId="14083880" w14:textId="5322AFD6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1A6C4B83" w14:textId="6AC8829D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370EA1" w:rsidRPr="0094002F" w14:paraId="63E92987" w14:textId="77777777" w:rsidTr="00904639">
        <w:trPr>
          <w:trHeight w:val="285"/>
        </w:trPr>
        <w:tc>
          <w:tcPr>
            <w:tcW w:w="534" w:type="pct"/>
            <w:vAlign w:val="center"/>
          </w:tcPr>
          <w:p w14:paraId="6B7E6E93" w14:textId="77777777" w:rsidR="00370EA1" w:rsidRPr="0094002F" w:rsidRDefault="00370EA1" w:rsidP="00370EA1">
            <w:pPr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Curs 14</w:t>
            </w:r>
          </w:p>
        </w:tc>
        <w:tc>
          <w:tcPr>
            <w:tcW w:w="2114" w:type="pct"/>
          </w:tcPr>
          <w:p w14:paraId="6C64FCEE" w14:textId="1750899B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 xml:space="preserve">Zusammenfassung </w:t>
            </w:r>
          </w:p>
        </w:tc>
        <w:tc>
          <w:tcPr>
            <w:tcW w:w="1987" w:type="pct"/>
          </w:tcPr>
          <w:p w14:paraId="7948164B" w14:textId="27756CC3" w:rsidR="00370EA1" w:rsidRPr="00BD4145" w:rsidRDefault="00370EA1" w:rsidP="00370EA1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049F2">
              <w:rPr>
                <w:rFonts w:ascii="Helvetica Neue" w:hAnsi="Helvetica Neue"/>
                <w:sz w:val="20"/>
                <w:szCs w:val="20"/>
              </w:rPr>
              <w:t>Prezentarea, conversația euristică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, demonstrația</w:t>
            </w:r>
          </w:p>
        </w:tc>
        <w:tc>
          <w:tcPr>
            <w:tcW w:w="365" w:type="pct"/>
            <w:vAlign w:val="center"/>
          </w:tcPr>
          <w:p w14:paraId="5D8C215F" w14:textId="2947C117" w:rsidR="00370EA1" w:rsidRPr="0094002F" w:rsidRDefault="00370EA1" w:rsidP="00370EA1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BD4145" w:rsidRPr="0094002F" w14:paraId="5C43A861" w14:textId="77777777" w:rsidTr="00BD4145">
        <w:trPr>
          <w:trHeight w:val="285"/>
        </w:trPr>
        <w:tc>
          <w:tcPr>
            <w:tcW w:w="4635" w:type="pct"/>
            <w:gridSpan w:val="3"/>
            <w:shd w:val="clear" w:color="auto" w:fill="E7E6E6" w:themeFill="background2"/>
          </w:tcPr>
          <w:p w14:paraId="02EB0F17" w14:textId="77777777" w:rsidR="00BD4145" w:rsidRPr="0094002F" w:rsidRDefault="00BD4145" w:rsidP="00BD4145">
            <w:pPr>
              <w:jc w:val="right"/>
              <w:rPr>
                <w:rFonts w:ascii="Helvetica" w:hAnsi="Helvetica"/>
                <w:b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sz w:val="20"/>
                <w:szCs w:val="20"/>
              </w:rPr>
              <w:t>Total ore curs:</w:t>
            </w:r>
          </w:p>
        </w:tc>
        <w:tc>
          <w:tcPr>
            <w:tcW w:w="365" w:type="pct"/>
            <w:shd w:val="clear" w:color="auto" w:fill="E7E6E6" w:themeFill="background2"/>
          </w:tcPr>
          <w:p w14:paraId="0EAEA02D" w14:textId="56A31DFE" w:rsidR="00BD4145" w:rsidRPr="0094002F" w:rsidRDefault="00B005BB" w:rsidP="00BD4145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14</w:t>
            </w:r>
          </w:p>
        </w:tc>
      </w:tr>
    </w:tbl>
    <w:p w14:paraId="2A9F6D67" w14:textId="77777777" w:rsidR="00D157C8" w:rsidRDefault="00D157C8" w:rsidP="00D157C8"/>
    <w:p w14:paraId="4134CBEE" w14:textId="77777777" w:rsidR="00D157C8" w:rsidRDefault="00D157C8" w:rsidP="00D157C8">
      <w:pPr>
        <w:pStyle w:val="ListParagraph"/>
        <w:numPr>
          <w:ilvl w:val="1"/>
          <w:numId w:val="2"/>
        </w:numPr>
        <w:ind w:left="454" w:hanging="454"/>
        <w:rPr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Activități practice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410"/>
        <w:gridCol w:w="992"/>
      </w:tblGrid>
      <w:tr w:rsidR="008428FD" w:rsidRPr="0094002F" w14:paraId="554C01FC" w14:textId="77777777" w:rsidTr="00695177">
        <w:trPr>
          <w:trHeight w:val="389"/>
        </w:trPr>
        <w:tc>
          <w:tcPr>
            <w:tcW w:w="3234" w:type="pct"/>
            <w:shd w:val="clear" w:color="auto" w:fill="E7E6E6" w:themeFill="background2"/>
            <w:vAlign w:val="center"/>
          </w:tcPr>
          <w:p w14:paraId="21803631" w14:textId="77777777" w:rsidR="008428FD" w:rsidRPr="00386328" w:rsidRDefault="008428FD" w:rsidP="00386328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386328">
              <w:rPr>
                <w:rFonts w:ascii="Helvetica" w:hAnsi="Helvetica"/>
                <w:b/>
                <w:sz w:val="20"/>
                <w:szCs w:val="20"/>
              </w:rPr>
              <w:t xml:space="preserve">Activități practice </w:t>
            </w:r>
            <w:r w:rsidRPr="00386328">
              <w:rPr>
                <w:rFonts w:ascii="Helvetica" w:hAnsi="Helvetica"/>
                <w:sz w:val="20"/>
                <w:szCs w:val="20"/>
              </w:rPr>
              <w:t>(8.2.a. Seminar</w:t>
            </w:r>
            <w:r w:rsidRPr="002F27F7">
              <w:rPr>
                <w:rStyle w:val="EndnoteReference"/>
                <w:sz w:val="20"/>
                <w:szCs w:val="20"/>
              </w:rPr>
              <w:endnoteReference w:id="20"/>
            </w:r>
            <w:r w:rsidRPr="00386328">
              <w:rPr>
                <w:rFonts w:ascii="Helvetica" w:hAnsi="Helvetica"/>
                <w:sz w:val="20"/>
                <w:szCs w:val="20"/>
              </w:rPr>
              <w:t>/ 8.2.b. Laborator</w:t>
            </w:r>
            <w:r w:rsidRPr="002F27F7">
              <w:rPr>
                <w:rStyle w:val="EndnoteReference"/>
                <w:sz w:val="20"/>
                <w:szCs w:val="20"/>
              </w:rPr>
              <w:endnoteReference w:id="21"/>
            </w:r>
            <w:r w:rsidRPr="00386328">
              <w:rPr>
                <w:rFonts w:ascii="Helvetica" w:hAnsi="Helvetica"/>
                <w:sz w:val="20"/>
                <w:szCs w:val="20"/>
              </w:rPr>
              <w:t xml:space="preserve">/ </w:t>
            </w:r>
          </w:p>
          <w:p w14:paraId="4EABA947" w14:textId="57B9D10E" w:rsidR="008428FD" w:rsidRPr="00CF54F1" w:rsidRDefault="008428FD" w:rsidP="009F7BD6">
            <w:pPr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ab/>
            </w:r>
            <w:r>
              <w:rPr>
                <w:rFonts w:ascii="Helvetica" w:hAnsi="Helvetica"/>
                <w:bCs/>
                <w:sz w:val="20"/>
                <w:szCs w:val="20"/>
              </w:rPr>
              <w:tab/>
            </w:r>
            <w:r>
              <w:rPr>
                <w:rFonts w:ascii="Helvetica" w:hAnsi="Helvetica"/>
                <w:bCs/>
                <w:sz w:val="20"/>
                <w:szCs w:val="20"/>
              </w:rPr>
              <w:tab/>
            </w:r>
            <w:r w:rsidRPr="00CF54F1">
              <w:rPr>
                <w:rFonts w:ascii="Helvetica" w:hAnsi="Helvetica"/>
                <w:bCs/>
                <w:sz w:val="20"/>
                <w:szCs w:val="20"/>
              </w:rPr>
              <w:t>8.2.c. Proiect</w:t>
            </w:r>
            <w:r w:rsidRPr="00CF54F1">
              <w:rPr>
                <w:rStyle w:val="EndnoteReference"/>
                <w:bCs/>
                <w:sz w:val="20"/>
                <w:szCs w:val="20"/>
              </w:rPr>
              <w:endnoteReference w:id="22"/>
            </w:r>
            <w:r w:rsidRPr="00CF54F1">
              <w:rPr>
                <w:rFonts w:ascii="Helvetica" w:hAnsi="Helvetica"/>
                <w:bCs/>
                <w:sz w:val="20"/>
                <w:szCs w:val="20"/>
              </w:rPr>
              <w:t>)</w:t>
            </w:r>
          </w:p>
        </w:tc>
        <w:tc>
          <w:tcPr>
            <w:tcW w:w="1251" w:type="pct"/>
            <w:shd w:val="clear" w:color="auto" w:fill="E7E6E6" w:themeFill="background2"/>
            <w:vAlign w:val="center"/>
          </w:tcPr>
          <w:p w14:paraId="2A89DA77" w14:textId="77777777" w:rsidR="008428FD" w:rsidRPr="00E730D5" w:rsidRDefault="008428FD" w:rsidP="009F7BD6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Metode de predare</w:t>
            </w:r>
          </w:p>
        </w:tc>
        <w:tc>
          <w:tcPr>
            <w:tcW w:w="515" w:type="pct"/>
            <w:shd w:val="clear" w:color="auto" w:fill="E7E6E6" w:themeFill="background2"/>
            <w:vAlign w:val="center"/>
          </w:tcPr>
          <w:p w14:paraId="058EE0A0" w14:textId="77777777" w:rsidR="008428FD" w:rsidRPr="0094002F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bCs/>
                <w:sz w:val="20"/>
                <w:szCs w:val="20"/>
              </w:rPr>
              <w:t>Nr. ore</w:t>
            </w:r>
          </w:p>
        </w:tc>
      </w:tr>
      <w:tr w:rsidR="00F67A21" w:rsidRPr="0094002F" w14:paraId="49C1F93B" w14:textId="77777777" w:rsidTr="00695177">
        <w:trPr>
          <w:trHeight w:val="285"/>
        </w:trPr>
        <w:tc>
          <w:tcPr>
            <w:tcW w:w="3234" w:type="pct"/>
          </w:tcPr>
          <w:p w14:paraId="5FF512A9" w14:textId="23BBB91F" w:rsidR="00F67A21" w:rsidRPr="003D486B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Die deutsche Literatur in der eigenen Lernbiographie</w:t>
            </w:r>
          </w:p>
        </w:tc>
        <w:tc>
          <w:tcPr>
            <w:tcW w:w="1251" w:type="pct"/>
          </w:tcPr>
          <w:p w14:paraId="57D9CFBC" w14:textId="461EAA75" w:rsidR="00F67A21" w:rsidRPr="003D486B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trike/>
                <w:spacing w:val="-3"/>
                <w:sz w:val="20"/>
                <w:szCs w:val="20"/>
                <w:highlight w:val="yellow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5A03402E" w14:textId="7A84BD44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5EA41F9C" w14:textId="77777777" w:rsidTr="00695177">
        <w:trPr>
          <w:trHeight w:val="285"/>
        </w:trPr>
        <w:tc>
          <w:tcPr>
            <w:tcW w:w="3234" w:type="pct"/>
          </w:tcPr>
          <w:p w14:paraId="31832214" w14:textId="30F817E7" w:rsidR="00F67A21" w:rsidRPr="003D486B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Literarische Strömungen</w:t>
            </w:r>
          </w:p>
        </w:tc>
        <w:tc>
          <w:tcPr>
            <w:tcW w:w="1251" w:type="pct"/>
          </w:tcPr>
          <w:p w14:paraId="0EBF2459" w14:textId="217E13A3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55E21DF5" w14:textId="579145E9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50141787" w14:textId="77777777" w:rsidTr="00695177">
        <w:trPr>
          <w:trHeight w:val="285"/>
        </w:trPr>
        <w:tc>
          <w:tcPr>
            <w:tcW w:w="3234" w:type="pct"/>
          </w:tcPr>
          <w:p w14:paraId="595D9B2E" w14:textId="48D4D0CF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Gattungen der deutschen Epik: Kurzprosa</w:t>
            </w:r>
          </w:p>
        </w:tc>
        <w:tc>
          <w:tcPr>
            <w:tcW w:w="1251" w:type="pct"/>
          </w:tcPr>
          <w:p w14:paraId="7717290C" w14:textId="7CC4127A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4E8E9C6E" w14:textId="7B33D867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67B73B11" w14:textId="77777777" w:rsidTr="00695177">
        <w:trPr>
          <w:trHeight w:val="285"/>
        </w:trPr>
        <w:tc>
          <w:tcPr>
            <w:tcW w:w="3234" w:type="pct"/>
          </w:tcPr>
          <w:p w14:paraId="2DD781A4" w14:textId="7877F30B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Motive in Märchen</w:t>
            </w:r>
          </w:p>
        </w:tc>
        <w:tc>
          <w:tcPr>
            <w:tcW w:w="1251" w:type="pct"/>
          </w:tcPr>
          <w:p w14:paraId="3F954420" w14:textId="0905D05A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5C634768" w14:textId="0F01E2AE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38A90FAB" w14:textId="77777777" w:rsidTr="006302A0">
        <w:trPr>
          <w:trHeight w:val="285"/>
        </w:trPr>
        <w:tc>
          <w:tcPr>
            <w:tcW w:w="3234" w:type="pct"/>
          </w:tcPr>
          <w:p w14:paraId="7B61F6A8" w14:textId="0EF87FC2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Vergleiche verschiedener Texte (Märchen und Sage, Märchen und Kunstmärchen, Märchen und Erzählung, literarische Texte und Sachtexte)</w:t>
            </w:r>
          </w:p>
        </w:tc>
        <w:tc>
          <w:tcPr>
            <w:tcW w:w="1251" w:type="pct"/>
          </w:tcPr>
          <w:p w14:paraId="7840720E" w14:textId="3F16D441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5B6479FF" w14:textId="5661D90B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4538477C" w14:textId="77777777" w:rsidTr="006302A0">
        <w:trPr>
          <w:trHeight w:val="285"/>
        </w:trPr>
        <w:tc>
          <w:tcPr>
            <w:tcW w:w="3234" w:type="pct"/>
          </w:tcPr>
          <w:p w14:paraId="48CAD967" w14:textId="2615B7D2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Sagen über Orte der Umgebung</w:t>
            </w:r>
          </w:p>
        </w:tc>
        <w:tc>
          <w:tcPr>
            <w:tcW w:w="1251" w:type="pct"/>
          </w:tcPr>
          <w:p w14:paraId="29032CCB" w14:textId="69D986FF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79DA428E" w14:textId="02D05ECE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4F068AEF" w14:textId="77777777" w:rsidTr="00695177">
        <w:trPr>
          <w:trHeight w:val="285"/>
        </w:trPr>
        <w:tc>
          <w:tcPr>
            <w:tcW w:w="3234" w:type="pct"/>
          </w:tcPr>
          <w:p w14:paraId="1B1B2A4E" w14:textId="045D153C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Parabeln und Gleichnisse</w:t>
            </w:r>
          </w:p>
        </w:tc>
        <w:tc>
          <w:tcPr>
            <w:tcW w:w="1251" w:type="pct"/>
          </w:tcPr>
          <w:p w14:paraId="7C32A608" w14:textId="591CC61E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3E188DD9" w14:textId="0ED1B638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506D5164" w14:textId="77777777" w:rsidTr="00695177">
        <w:trPr>
          <w:trHeight w:val="285"/>
        </w:trPr>
        <w:tc>
          <w:tcPr>
            <w:tcW w:w="3234" w:type="pct"/>
          </w:tcPr>
          <w:p w14:paraId="490CC924" w14:textId="7D1F7EB7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Kreativer Umgang mit Fabeln</w:t>
            </w:r>
          </w:p>
        </w:tc>
        <w:tc>
          <w:tcPr>
            <w:tcW w:w="1251" w:type="pct"/>
          </w:tcPr>
          <w:p w14:paraId="0A8D4D83" w14:textId="3FE952CD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69E34F7D" w14:textId="1E482A5C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1244ADF8" w14:textId="77777777" w:rsidTr="00695177">
        <w:trPr>
          <w:trHeight w:val="285"/>
        </w:trPr>
        <w:tc>
          <w:tcPr>
            <w:tcW w:w="3234" w:type="pct"/>
          </w:tcPr>
          <w:p w14:paraId="0CD84126" w14:textId="790B8755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Aspekte deutscher Lyrik: Tropen</w:t>
            </w:r>
          </w:p>
        </w:tc>
        <w:tc>
          <w:tcPr>
            <w:tcW w:w="1251" w:type="pct"/>
          </w:tcPr>
          <w:p w14:paraId="5F47FDC8" w14:textId="751A5D82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67DFDD96" w14:textId="518DD5C0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324397E2" w14:textId="77777777" w:rsidTr="00695177">
        <w:trPr>
          <w:trHeight w:val="285"/>
        </w:trPr>
        <w:tc>
          <w:tcPr>
            <w:tcW w:w="3234" w:type="pct"/>
          </w:tcPr>
          <w:p w14:paraId="6FD2BAD6" w14:textId="0949D54F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Literarische Kleinformen für Erwachsene und Kinder</w:t>
            </w:r>
          </w:p>
        </w:tc>
        <w:tc>
          <w:tcPr>
            <w:tcW w:w="1251" w:type="pct"/>
          </w:tcPr>
          <w:p w14:paraId="0256A958" w14:textId="0F8238AB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51AB4359" w14:textId="494E07C8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0D08B6E7" w14:textId="77777777" w:rsidTr="00695177">
        <w:trPr>
          <w:trHeight w:val="285"/>
        </w:trPr>
        <w:tc>
          <w:tcPr>
            <w:tcW w:w="3234" w:type="pct"/>
          </w:tcPr>
          <w:p w14:paraId="7041E055" w14:textId="529B6D86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eastAsia="Helvetica Neue" w:hAnsi="Helvetica Neue" w:cs="Helvetica Neue"/>
                <w:sz w:val="20"/>
                <w:szCs w:val="20"/>
              </w:rPr>
              <w:t>Literarische Vorlieben</w:t>
            </w:r>
          </w:p>
        </w:tc>
        <w:tc>
          <w:tcPr>
            <w:tcW w:w="1251" w:type="pct"/>
          </w:tcPr>
          <w:p w14:paraId="2A48191D" w14:textId="11C4B617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2AF8274E" w14:textId="518D661C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51E8ACFF" w14:textId="77777777" w:rsidTr="00695177">
        <w:trPr>
          <w:trHeight w:val="285"/>
        </w:trPr>
        <w:tc>
          <w:tcPr>
            <w:tcW w:w="3234" w:type="pct"/>
          </w:tcPr>
          <w:p w14:paraId="225D6E0C" w14:textId="48E3FFDE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Drama und Dramatisierung</w:t>
            </w:r>
          </w:p>
        </w:tc>
        <w:tc>
          <w:tcPr>
            <w:tcW w:w="1251" w:type="pct"/>
          </w:tcPr>
          <w:p w14:paraId="755389B0" w14:textId="428A4C26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20D62225" w14:textId="389333F0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20012A72" w14:textId="77777777" w:rsidTr="00695177">
        <w:trPr>
          <w:trHeight w:val="285"/>
        </w:trPr>
        <w:tc>
          <w:tcPr>
            <w:tcW w:w="3234" w:type="pct"/>
          </w:tcPr>
          <w:p w14:paraId="66419E62" w14:textId="212ABAA3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Interdisziplinäre Ansätze in der Literaturwissenschaft</w:t>
            </w:r>
          </w:p>
        </w:tc>
        <w:tc>
          <w:tcPr>
            <w:tcW w:w="1251" w:type="pct"/>
          </w:tcPr>
          <w:p w14:paraId="7E65F714" w14:textId="4E9825B2" w:rsidR="00F67A21" w:rsidRPr="0094002F" w:rsidRDefault="00F67A21" w:rsidP="00F67A2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/>
                <w:spacing w:val="-3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28C4C688" w14:textId="023C4A05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F67A21" w:rsidRPr="0094002F" w14:paraId="524CCA09" w14:textId="77777777" w:rsidTr="006302A0">
        <w:trPr>
          <w:trHeight w:val="285"/>
        </w:trPr>
        <w:tc>
          <w:tcPr>
            <w:tcW w:w="3234" w:type="pct"/>
          </w:tcPr>
          <w:p w14:paraId="67C6257D" w14:textId="5A8650D4" w:rsidR="00F67A21" w:rsidRPr="00695177" w:rsidRDefault="00F67A21" w:rsidP="00F67A21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/>
                <w:sz w:val="20"/>
                <w:szCs w:val="20"/>
              </w:rPr>
              <w:t>Zusammenfassung</w:t>
            </w:r>
          </w:p>
        </w:tc>
        <w:tc>
          <w:tcPr>
            <w:tcW w:w="1251" w:type="pct"/>
          </w:tcPr>
          <w:p w14:paraId="37991097" w14:textId="3DEAF9FA" w:rsidR="00F67A21" w:rsidRPr="0094002F" w:rsidRDefault="00F67A21" w:rsidP="00F67A21">
            <w:pPr>
              <w:jc w:val="both"/>
              <w:rPr>
                <w:rFonts w:ascii="Helvetica" w:hAnsi="Helvetica"/>
                <w:sz w:val="20"/>
                <w:szCs w:val="20"/>
              </w:rPr>
            </w:pPr>
            <w:r w:rsidRPr="00F4366B">
              <w:rPr>
                <w:rFonts w:ascii="Helvetica Neue" w:hAnsi="Helvetica Neue"/>
                <w:sz w:val="20"/>
                <w:szCs w:val="20"/>
              </w:rPr>
              <w:t>conversația euristică</w:t>
            </w:r>
          </w:p>
        </w:tc>
        <w:tc>
          <w:tcPr>
            <w:tcW w:w="515" w:type="pct"/>
          </w:tcPr>
          <w:p w14:paraId="061E4514" w14:textId="5DF04E66" w:rsidR="00F67A21" w:rsidRPr="0094002F" w:rsidRDefault="00F67A21" w:rsidP="00F67A21">
            <w:pPr>
              <w:jc w:val="center"/>
              <w:rPr>
                <w:rFonts w:ascii="Helvetica" w:hAnsi="Helvetica"/>
                <w:spacing w:val="-10"/>
                <w:sz w:val="20"/>
                <w:szCs w:val="20"/>
              </w:rPr>
            </w:pPr>
            <w:r w:rsidRPr="00475A54">
              <w:rPr>
                <w:rFonts w:ascii="Helvetica" w:hAnsi="Helvetica"/>
                <w:spacing w:val="-10"/>
                <w:sz w:val="20"/>
                <w:szCs w:val="20"/>
              </w:rPr>
              <w:t>1</w:t>
            </w:r>
          </w:p>
        </w:tc>
      </w:tr>
      <w:tr w:rsidR="008428FD" w:rsidRPr="0094002F" w14:paraId="3D3DCF58" w14:textId="77777777" w:rsidTr="009F7BD6">
        <w:trPr>
          <w:trHeight w:val="285"/>
        </w:trPr>
        <w:tc>
          <w:tcPr>
            <w:tcW w:w="4485" w:type="pct"/>
            <w:gridSpan w:val="2"/>
            <w:shd w:val="clear" w:color="auto" w:fill="E7E6E6" w:themeFill="background2"/>
          </w:tcPr>
          <w:p w14:paraId="66EF96D4" w14:textId="77777777" w:rsidR="008428FD" w:rsidRPr="0094002F" w:rsidRDefault="008428FD" w:rsidP="009F7BD6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b/>
                <w:sz w:val="20"/>
                <w:szCs w:val="20"/>
              </w:rPr>
              <w:t>Total ore seminar/laborator</w:t>
            </w:r>
          </w:p>
        </w:tc>
        <w:tc>
          <w:tcPr>
            <w:tcW w:w="515" w:type="pct"/>
            <w:shd w:val="clear" w:color="auto" w:fill="E7E6E6" w:themeFill="background2"/>
            <w:vAlign w:val="center"/>
          </w:tcPr>
          <w:p w14:paraId="107A41DF" w14:textId="7F26ECD2" w:rsidR="008428FD" w:rsidRPr="0094002F" w:rsidRDefault="00B005BB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14</w:t>
            </w:r>
          </w:p>
        </w:tc>
      </w:tr>
    </w:tbl>
    <w:p w14:paraId="074839D0" w14:textId="77777777" w:rsidR="008428FD" w:rsidRPr="0094002F" w:rsidRDefault="008428FD" w:rsidP="008428FD">
      <w:pPr>
        <w:pStyle w:val="Heading1"/>
        <w:numPr>
          <w:ilvl w:val="0"/>
          <w:numId w:val="2"/>
        </w:numPr>
        <w:spacing w:before="120" w:after="120"/>
        <w:rPr>
          <w:sz w:val="20"/>
          <w:szCs w:val="20"/>
        </w:rPr>
      </w:pPr>
      <w:r w:rsidRPr="0094002F">
        <w:rPr>
          <w:sz w:val="20"/>
          <w:szCs w:val="20"/>
        </w:rPr>
        <w:t>Bibliografie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7789"/>
      </w:tblGrid>
      <w:tr w:rsidR="001F4140" w:rsidRPr="0094002F" w14:paraId="38C89B9C" w14:textId="77777777" w:rsidTr="00081202">
        <w:trPr>
          <w:cantSplit/>
        </w:trPr>
        <w:tc>
          <w:tcPr>
            <w:tcW w:w="955" w:type="pct"/>
            <w:vMerge w:val="restart"/>
            <w:vAlign w:val="center"/>
          </w:tcPr>
          <w:p w14:paraId="78DEA80A" w14:textId="77777777" w:rsidR="001F4140" w:rsidRPr="0094002F" w:rsidRDefault="001F4140" w:rsidP="001F4140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Referințe bibliografice recomandate</w:t>
            </w:r>
          </w:p>
        </w:tc>
        <w:tc>
          <w:tcPr>
            <w:tcW w:w="4045" w:type="pct"/>
            <w:vAlign w:val="center"/>
          </w:tcPr>
          <w:p w14:paraId="10E192C7" w14:textId="51A8200E" w:rsidR="001F4140" w:rsidRPr="00536199" w:rsidRDefault="001F4140" w:rsidP="001F4140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>Best, Otto F. (1996): Handbuch literarischer Fachbegriffe. Definitionen und Beispiele. Frankfurt am Main: Fischer.</w:t>
            </w:r>
          </w:p>
        </w:tc>
      </w:tr>
      <w:tr w:rsidR="001F4140" w:rsidRPr="0094002F" w14:paraId="66E2727C" w14:textId="77777777" w:rsidTr="00081202">
        <w:trPr>
          <w:cantSplit/>
        </w:trPr>
        <w:tc>
          <w:tcPr>
            <w:tcW w:w="955" w:type="pct"/>
            <w:vMerge/>
            <w:vAlign w:val="center"/>
          </w:tcPr>
          <w:p w14:paraId="030675CF" w14:textId="77777777" w:rsidR="001F4140" w:rsidRPr="0094002F" w:rsidRDefault="001F4140" w:rsidP="001F4140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29E23A47" w14:textId="47FF93AB" w:rsidR="001F4140" w:rsidRPr="00536199" w:rsidRDefault="001F4140" w:rsidP="001F4140">
            <w:pPr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>Galter, Sunhild (2005): Gattungen der deutschen Epik – Kurzprosa: Gattungsübersicht, Interpretationshilfen. Sibiu: Alma Mater</w:t>
            </w:r>
          </w:p>
        </w:tc>
      </w:tr>
      <w:tr w:rsidR="001F4140" w:rsidRPr="0094002F" w14:paraId="0ED1B753" w14:textId="77777777" w:rsidTr="00081202">
        <w:trPr>
          <w:cantSplit/>
          <w:trHeight w:val="154"/>
        </w:trPr>
        <w:tc>
          <w:tcPr>
            <w:tcW w:w="955" w:type="pct"/>
            <w:vMerge/>
          </w:tcPr>
          <w:p w14:paraId="184EF4D6" w14:textId="77777777" w:rsidR="001F4140" w:rsidRPr="0094002F" w:rsidRDefault="001F4140" w:rsidP="001F4140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28137DE6" w14:textId="14611760" w:rsidR="001F4140" w:rsidRPr="00536199" w:rsidRDefault="001F4140" w:rsidP="001F4140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 xml:space="preserve">Galter, Sunhild (2005): Aspekte der deutschen Lyrik: Einführung in die Verslehre, Gattungsübersicht, Interpretationshilfen. </w:t>
            </w: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</w:rPr>
              <w:t>Sibiu: Alma Mater</w:t>
            </w:r>
          </w:p>
        </w:tc>
      </w:tr>
      <w:tr w:rsidR="001F4140" w:rsidRPr="0094002F" w14:paraId="4FEAEF42" w14:textId="77777777" w:rsidTr="00081202">
        <w:trPr>
          <w:cantSplit/>
          <w:trHeight w:val="154"/>
        </w:trPr>
        <w:tc>
          <w:tcPr>
            <w:tcW w:w="955" w:type="pct"/>
            <w:vMerge/>
          </w:tcPr>
          <w:p w14:paraId="1E72ABAB" w14:textId="77777777" w:rsidR="001F4140" w:rsidRPr="0094002F" w:rsidRDefault="001F4140" w:rsidP="001F4140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303081A9" w14:textId="52512583" w:rsidR="001F4140" w:rsidRPr="00536199" w:rsidRDefault="001F4140" w:rsidP="001F4140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 xml:space="preserve">Scheitler, Irmgard (2001): Deutsche Gegenwartsprosa seit 1970. </w:t>
            </w: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</w:rPr>
              <w:t>Tübingen, Basel:UTB</w:t>
            </w:r>
          </w:p>
        </w:tc>
      </w:tr>
      <w:tr w:rsidR="00B304CF" w:rsidRPr="0094002F" w14:paraId="670E15CA" w14:textId="77777777" w:rsidTr="001D3529">
        <w:trPr>
          <w:cantSplit/>
        </w:trPr>
        <w:tc>
          <w:tcPr>
            <w:tcW w:w="955" w:type="pct"/>
            <w:vMerge w:val="restart"/>
            <w:vAlign w:val="center"/>
          </w:tcPr>
          <w:p w14:paraId="1939E7A4" w14:textId="77777777" w:rsidR="00B304CF" w:rsidRPr="0094002F" w:rsidRDefault="00B304CF" w:rsidP="00B304CF">
            <w:pPr>
              <w:pStyle w:val="ListParagraph"/>
              <w:numPr>
                <w:ilvl w:val="1"/>
                <w:numId w:val="2"/>
              </w:numPr>
              <w:ind w:left="454" w:hanging="454"/>
              <w:rPr>
                <w:rFonts w:ascii="Helvetica" w:hAnsi="Helvetica"/>
                <w:sz w:val="20"/>
                <w:szCs w:val="20"/>
              </w:rPr>
            </w:pPr>
            <w:r w:rsidRPr="0094002F">
              <w:rPr>
                <w:rFonts w:ascii="Helvetica" w:hAnsi="Helvetica"/>
                <w:sz w:val="20"/>
                <w:szCs w:val="20"/>
              </w:rPr>
              <w:t>Referințe bibliografice suplimentare</w:t>
            </w:r>
          </w:p>
        </w:tc>
        <w:tc>
          <w:tcPr>
            <w:tcW w:w="4045" w:type="pct"/>
            <w:vAlign w:val="center"/>
          </w:tcPr>
          <w:p w14:paraId="5D783174" w14:textId="4AF95F43" w:rsidR="00B304CF" w:rsidRPr="00536199" w:rsidRDefault="00B304CF" w:rsidP="00B304C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jc w:val="both"/>
              <w:rPr>
                <w:rFonts w:ascii="Helvetica" w:hAnsi="Helvetica" w:cs="Helvetica"/>
                <w:spacing w:val="-3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 xml:space="preserve">Sorg, Bernhard (1999): Lyrik interpretieren. Eine Einführung. </w:t>
            </w: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</w:rPr>
              <w:t>Berlin: Erich Schmidt.</w:t>
            </w:r>
          </w:p>
        </w:tc>
      </w:tr>
      <w:tr w:rsidR="00B304CF" w:rsidRPr="0094002F" w14:paraId="2F52132D" w14:textId="77777777" w:rsidTr="001D3529">
        <w:trPr>
          <w:cantSplit/>
        </w:trPr>
        <w:tc>
          <w:tcPr>
            <w:tcW w:w="955" w:type="pct"/>
            <w:vMerge/>
          </w:tcPr>
          <w:p w14:paraId="2266E0BE" w14:textId="77777777" w:rsidR="00B304CF" w:rsidRPr="0094002F" w:rsidRDefault="00B304CF" w:rsidP="00B304C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5FC8A440" w14:textId="3164CA4F" w:rsidR="00B304CF" w:rsidRPr="00536199" w:rsidRDefault="00B304CF" w:rsidP="00B304CF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 xml:space="preserve">Altenburg, Erika (2007): Wege zum selbständigen Lesen. </w:t>
            </w: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</w:rPr>
              <w:t>Cornelsen Scriptor Verlag.</w:t>
            </w:r>
          </w:p>
        </w:tc>
      </w:tr>
      <w:tr w:rsidR="00B304CF" w:rsidRPr="0094002F" w14:paraId="08C13340" w14:textId="77777777" w:rsidTr="001D3529">
        <w:trPr>
          <w:cantSplit/>
        </w:trPr>
        <w:tc>
          <w:tcPr>
            <w:tcW w:w="955" w:type="pct"/>
            <w:vMerge/>
          </w:tcPr>
          <w:p w14:paraId="7AB67CB6" w14:textId="77777777" w:rsidR="00B304CF" w:rsidRPr="0094002F" w:rsidRDefault="00B304CF" w:rsidP="00B304C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45DB4A61" w14:textId="010B9183" w:rsidR="00B304CF" w:rsidRPr="00536199" w:rsidRDefault="00B304CF" w:rsidP="00B304CF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 xml:space="preserve">Handlungs- und produktionsorientierter Literaturunterricht. Haas, Gerhard. </w:t>
            </w: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</w:rPr>
              <w:t>Kallmeyer in Verbindung mit Klett 1997, ISBN 978-3-7800-2003-1.</w:t>
            </w:r>
          </w:p>
        </w:tc>
      </w:tr>
      <w:tr w:rsidR="00B304CF" w:rsidRPr="0094002F" w14:paraId="4E74A4CF" w14:textId="77777777" w:rsidTr="001D3529">
        <w:trPr>
          <w:cantSplit/>
        </w:trPr>
        <w:tc>
          <w:tcPr>
            <w:tcW w:w="955" w:type="pct"/>
            <w:vMerge/>
          </w:tcPr>
          <w:p w14:paraId="76D7C0B7" w14:textId="77777777" w:rsidR="00B304CF" w:rsidRPr="0094002F" w:rsidRDefault="00B304CF" w:rsidP="00B304C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045" w:type="pct"/>
            <w:vAlign w:val="center"/>
          </w:tcPr>
          <w:p w14:paraId="4E091B99" w14:textId="4D5D510B" w:rsidR="00B304CF" w:rsidRPr="00536199" w:rsidRDefault="00B304CF" w:rsidP="00B304CF">
            <w:pPr>
              <w:rPr>
                <w:rFonts w:ascii="Helvetica" w:hAnsi="Helvetica" w:cs="Helvetica"/>
                <w:sz w:val="20"/>
                <w:szCs w:val="20"/>
              </w:rPr>
            </w:pPr>
            <w:r w:rsidRPr="00E04515">
              <w:rPr>
                <w:rFonts w:ascii="Helvetica Neue" w:hAnsi="Helvetica Neue" w:cs="Calibri"/>
                <w:color w:val="000000"/>
                <w:sz w:val="20"/>
                <w:szCs w:val="20"/>
                <w:lang w:val="de-DE"/>
              </w:rPr>
              <w:t>Jeßling, Benedikt/Köhnen, Ralph (2017): Einführung in die Neuere deutsche Literaturwissenschaft. Stuttgart: Metzler</w:t>
            </w:r>
          </w:p>
        </w:tc>
      </w:tr>
    </w:tbl>
    <w:p w14:paraId="6BE36613" w14:textId="77777777" w:rsidR="008428FD" w:rsidRDefault="008428FD" w:rsidP="008428FD">
      <w:pPr>
        <w:pStyle w:val="Heading1"/>
        <w:numPr>
          <w:ilvl w:val="0"/>
          <w:numId w:val="2"/>
        </w:numPr>
        <w:spacing w:after="240"/>
        <w:jc w:val="both"/>
        <w:rPr>
          <w:spacing w:val="-4"/>
          <w:sz w:val="20"/>
          <w:szCs w:val="20"/>
        </w:rPr>
      </w:pPr>
      <w:r w:rsidRPr="0094002F">
        <w:rPr>
          <w:spacing w:val="-4"/>
          <w:sz w:val="20"/>
          <w:szCs w:val="20"/>
        </w:rPr>
        <w:lastRenderedPageBreak/>
        <w:t>Coroborarea conținuturilor disciplinei cu așteptările reprezentanților comunității epistemice, asociațiilor profesionale și angajatorilor reprezentativi din domeniul aferent programului</w:t>
      </w:r>
      <w:r>
        <w:rPr>
          <w:rStyle w:val="EndnoteReference"/>
          <w:sz w:val="20"/>
          <w:szCs w:val="20"/>
        </w:rPr>
        <w:endnoteReference w:id="2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641F" w14:paraId="1865E6A7" w14:textId="77777777" w:rsidTr="0014641F">
        <w:tc>
          <w:tcPr>
            <w:tcW w:w="9628" w:type="dxa"/>
          </w:tcPr>
          <w:p w14:paraId="02231EEC" w14:textId="1F84C54A" w:rsidR="003D486B" w:rsidRPr="00081202" w:rsidRDefault="008710A9" w:rsidP="008710A9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0A9">
              <w:rPr>
                <w:rFonts w:ascii="Times New Roman" w:hAnsi="Times New Roman"/>
                <w:sz w:val="24"/>
                <w:szCs w:val="24"/>
              </w:rPr>
              <w:t>Disciplina ”Literatura germană” dezvoltă competențele necesare profesiei de dascăl prin oferta de cunoaștere teoretică și exerciții practice menite să dezvolte capacitatea de exprimare scrisă corectă și coerentă și de a face prezentări verbale. Disciplina nu dezvoltă doar această competență cheie pentru fiecare cetățean indiferent de domeniul de activitate ci și competența de a dezvolta această competență cheie prin activități practice cu viitorii elevi.</w:t>
            </w:r>
          </w:p>
        </w:tc>
      </w:tr>
    </w:tbl>
    <w:p w14:paraId="184E60E0" w14:textId="77777777" w:rsidR="008428FD" w:rsidRDefault="008428FD" w:rsidP="008428FD">
      <w:pPr>
        <w:pStyle w:val="Heading1"/>
        <w:numPr>
          <w:ilvl w:val="0"/>
          <w:numId w:val="2"/>
        </w:numPr>
        <w:spacing w:after="240"/>
        <w:rPr>
          <w:sz w:val="20"/>
          <w:szCs w:val="20"/>
        </w:rPr>
      </w:pPr>
      <w:r w:rsidRPr="0094002F">
        <w:rPr>
          <w:sz w:val="20"/>
          <w:szCs w:val="20"/>
        </w:rPr>
        <w:t>Evaluare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3989"/>
        <w:gridCol w:w="1037"/>
        <w:gridCol w:w="1379"/>
        <w:gridCol w:w="30"/>
        <w:gridCol w:w="1146"/>
        <w:gridCol w:w="30"/>
        <w:gridCol w:w="753"/>
        <w:gridCol w:w="25"/>
      </w:tblGrid>
      <w:tr w:rsidR="008428FD" w:rsidRPr="00A04E3A" w14:paraId="06F77D00" w14:textId="77777777" w:rsidTr="008710A9">
        <w:trPr>
          <w:gridAfter w:val="1"/>
          <w:wAfter w:w="30" w:type="dxa"/>
        </w:trPr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14:paraId="11E73171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Tip activitate</w:t>
            </w:r>
          </w:p>
        </w:tc>
        <w:tc>
          <w:tcPr>
            <w:tcW w:w="4498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6D607B23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.1 Criterii de evaluare</w:t>
            </w:r>
          </w:p>
        </w:tc>
        <w:tc>
          <w:tcPr>
            <w:tcW w:w="171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60EBAC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.2 Metode de evaluare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063DE600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04E3A">
              <w:rPr>
                <w:rFonts w:ascii="Helvetica" w:hAnsi="Helvetica"/>
                <w:sz w:val="18"/>
                <w:szCs w:val="18"/>
              </w:rPr>
              <w:t>1</w:t>
            </w:r>
            <w:r>
              <w:rPr>
                <w:rFonts w:ascii="Helvetica" w:hAnsi="Helvetica"/>
                <w:sz w:val="18"/>
                <w:szCs w:val="18"/>
              </w:rPr>
              <w:t>1</w:t>
            </w:r>
            <w:r w:rsidRPr="00A04E3A">
              <w:rPr>
                <w:rFonts w:ascii="Helvetica" w:hAnsi="Helvetica"/>
                <w:sz w:val="18"/>
                <w:szCs w:val="18"/>
              </w:rPr>
              <w:t>.3 Pondere din nota finală</w:t>
            </w:r>
          </w:p>
        </w:tc>
        <w:tc>
          <w:tcPr>
            <w:tcW w:w="797" w:type="dxa"/>
            <w:gridSpan w:val="2"/>
          </w:tcPr>
          <w:p w14:paraId="0FAD508A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Obs.</w:t>
            </w:r>
            <w:r>
              <w:rPr>
                <w:rStyle w:val="EndnoteReference"/>
                <w:rFonts w:ascii="Helvetica" w:hAnsi="Helvetica"/>
                <w:sz w:val="18"/>
                <w:szCs w:val="18"/>
              </w:rPr>
              <w:endnoteReference w:id="24"/>
            </w:r>
          </w:p>
        </w:tc>
      </w:tr>
      <w:tr w:rsidR="008428FD" w:rsidRPr="00A04E3A" w14:paraId="4E761C96" w14:textId="77777777" w:rsidTr="008710A9">
        <w:trPr>
          <w:trHeight w:val="283"/>
        </w:trPr>
        <w:tc>
          <w:tcPr>
            <w:tcW w:w="13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F832BAF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.4a Examen / Colocviu</w:t>
            </w:r>
          </w:p>
        </w:tc>
        <w:tc>
          <w:tcPr>
            <w:tcW w:w="4498" w:type="dxa"/>
            <w:vMerge w:val="restar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462FCBBD" w14:textId="77777777" w:rsidR="008428FD" w:rsidRPr="00A04E3A" w:rsidRDefault="008428FD" w:rsidP="008710A9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Cunoștințe teoretice și practice însușite (cantitatea, corectitudinea, acuratețea)</w:t>
            </w:r>
          </w:p>
        </w:tc>
        <w:tc>
          <w:tcPr>
            <w:tcW w:w="134" w:type="dxa"/>
            <w:tcMar>
              <w:left w:w="57" w:type="dxa"/>
              <w:right w:w="57" w:type="dxa"/>
            </w:tcMar>
            <w:vAlign w:val="center"/>
          </w:tcPr>
          <w:p w14:paraId="32A7F278" w14:textId="77777777" w:rsidR="00695177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Teste pe parcurs</w:t>
            </w:r>
            <w:r w:rsidRPr="00A04E3A">
              <w:rPr>
                <w:rStyle w:val="EndnoteReference"/>
                <w:rFonts w:ascii="Helvetica" w:hAnsi="Helvetica"/>
                <w:sz w:val="20"/>
                <w:szCs w:val="20"/>
              </w:rPr>
              <w:endnoteReference w:id="25"/>
            </w:r>
            <w:r w:rsidRPr="00A04E3A">
              <w:rPr>
                <w:rFonts w:ascii="Helvetica" w:hAnsi="Helvetica"/>
                <w:sz w:val="20"/>
                <w:szCs w:val="20"/>
              </w:rPr>
              <w:t>:</w:t>
            </w:r>
          </w:p>
          <w:p w14:paraId="700DB324" w14:textId="0D1931F2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vAlign w:val="center"/>
          </w:tcPr>
          <w:p w14:paraId="589E6C34" w14:textId="28039EFE" w:rsidR="008428FD" w:rsidRPr="00A04E3A" w:rsidRDefault="00081202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25</w:t>
            </w:r>
            <w:r w:rsidR="008428FD" w:rsidRPr="00A04E3A">
              <w:rPr>
                <w:rFonts w:ascii="Helvetica" w:hAnsi="Helvetica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50A9F81B" w14:textId="2524CECA" w:rsidR="008428FD" w:rsidRPr="00A04E3A" w:rsidRDefault="00081202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75</w:t>
            </w:r>
            <w:r w:rsidR="008428FD" w:rsidRPr="00A04E3A">
              <w:rPr>
                <w:rFonts w:ascii="Helvetica" w:hAnsi="Helvetica"/>
                <w:sz w:val="18"/>
                <w:szCs w:val="18"/>
              </w:rPr>
              <w:t>% (minim 5)</w:t>
            </w:r>
          </w:p>
        </w:tc>
        <w:tc>
          <w:tcPr>
            <w:tcW w:w="797" w:type="dxa"/>
            <w:gridSpan w:val="2"/>
            <w:vMerge w:val="restart"/>
          </w:tcPr>
          <w:p w14:paraId="23A00F42" w14:textId="2E3FF3B2" w:rsidR="008428FD" w:rsidRPr="00A04E3A" w:rsidRDefault="00081202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CPE</w:t>
            </w:r>
          </w:p>
        </w:tc>
      </w:tr>
      <w:tr w:rsidR="008428FD" w:rsidRPr="00A04E3A" w14:paraId="79AA4C4F" w14:textId="77777777" w:rsidTr="008710A9">
        <w:trPr>
          <w:trHeight w:val="283"/>
        </w:trPr>
        <w:tc>
          <w:tcPr>
            <w:tcW w:w="1347" w:type="dxa"/>
            <w:vMerge/>
            <w:tcMar>
              <w:left w:w="57" w:type="dxa"/>
              <w:right w:w="57" w:type="dxa"/>
            </w:tcMar>
            <w:vAlign w:val="center"/>
          </w:tcPr>
          <w:p w14:paraId="24337685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498" w:type="dxa"/>
            <w:vMerge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65567F7E" w14:textId="77777777" w:rsidR="008428FD" w:rsidRPr="00A04E3A" w:rsidRDefault="008428FD" w:rsidP="00F856A8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</w:p>
        </w:tc>
        <w:tc>
          <w:tcPr>
            <w:tcW w:w="134" w:type="dxa"/>
            <w:tcMar>
              <w:left w:w="57" w:type="dxa"/>
              <w:right w:w="57" w:type="dxa"/>
            </w:tcMar>
            <w:vAlign w:val="center"/>
          </w:tcPr>
          <w:p w14:paraId="4265E0EF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 xml:space="preserve">Teme de casă: </w:t>
            </w:r>
          </w:p>
        </w:tc>
        <w:tc>
          <w:tcPr>
            <w:tcW w:w="1606" w:type="dxa"/>
            <w:gridSpan w:val="2"/>
            <w:vAlign w:val="center"/>
          </w:tcPr>
          <w:p w14:paraId="59731AB2" w14:textId="38179C02" w:rsidR="008428FD" w:rsidRPr="00A04E3A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2FD411C1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14:paraId="75B9F2F3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428FD" w:rsidRPr="00A04E3A" w14:paraId="1EDDCFB1" w14:textId="77777777" w:rsidTr="008710A9">
        <w:trPr>
          <w:trHeight w:val="283"/>
        </w:trPr>
        <w:tc>
          <w:tcPr>
            <w:tcW w:w="1347" w:type="dxa"/>
            <w:vMerge/>
            <w:tcMar>
              <w:left w:w="57" w:type="dxa"/>
              <w:right w:w="57" w:type="dxa"/>
            </w:tcMar>
            <w:vAlign w:val="center"/>
          </w:tcPr>
          <w:p w14:paraId="153E729B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498" w:type="dxa"/>
            <w:vMerge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17BF5A2F" w14:textId="77777777" w:rsidR="008428FD" w:rsidRPr="00A04E3A" w:rsidRDefault="008428FD" w:rsidP="00F856A8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</w:p>
        </w:tc>
        <w:tc>
          <w:tcPr>
            <w:tcW w:w="134" w:type="dxa"/>
            <w:tcMar>
              <w:left w:w="57" w:type="dxa"/>
              <w:right w:w="57" w:type="dxa"/>
            </w:tcMar>
            <w:vAlign w:val="center"/>
          </w:tcPr>
          <w:p w14:paraId="22F3878E" w14:textId="77777777" w:rsidR="008428FD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Alte activități</w:t>
            </w:r>
            <w:r w:rsidRPr="00A04E3A">
              <w:rPr>
                <w:rStyle w:val="EndnoteReference"/>
                <w:rFonts w:ascii="Helvetica" w:hAnsi="Helvetica"/>
                <w:sz w:val="20"/>
                <w:szCs w:val="20"/>
              </w:rPr>
              <w:endnoteReference w:id="26"/>
            </w:r>
            <w:r w:rsidRPr="00A04E3A">
              <w:rPr>
                <w:rFonts w:ascii="Helvetica" w:hAnsi="Helvetica"/>
                <w:sz w:val="20"/>
                <w:szCs w:val="20"/>
              </w:rPr>
              <w:t>:</w:t>
            </w:r>
          </w:p>
          <w:p w14:paraId="73A41B30" w14:textId="1A9DC717" w:rsidR="00695177" w:rsidRPr="00A04E3A" w:rsidRDefault="00695177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vAlign w:val="center"/>
          </w:tcPr>
          <w:p w14:paraId="79B40103" w14:textId="7CC8CA2C" w:rsidR="008428FD" w:rsidRPr="00A04E3A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0997C49B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14:paraId="1E5E332C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428FD" w:rsidRPr="00A04E3A" w14:paraId="1DD0DCEF" w14:textId="77777777" w:rsidTr="008710A9">
        <w:trPr>
          <w:trHeight w:val="284"/>
        </w:trPr>
        <w:tc>
          <w:tcPr>
            <w:tcW w:w="1347" w:type="dxa"/>
            <w:vMerge/>
            <w:tcMar>
              <w:left w:w="57" w:type="dxa"/>
              <w:right w:w="57" w:type="dxa"/>
            </w:tcMar>
            <w:vAlign w:val="center"/>
          </w:tcPr>
          <w:p w14:paraId="3E756F53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498" w:type="dxa"/>
            <w:vMerge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3A3C9B92" w14:textId="77777777" w:rsidR="008428FD" w:rsidRPr="00A04E3A" w:rsidRDefault="008428FD" w:rsidP="00F856A8">
            <w:pPr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4" w:type="dxa"/>
            <w:tcMar>
              <w:left w:w="57" w:type="dxa"/>
              <w:right w:w="57" w:type="dxa"/>
            </w:tcMar>
            <w:vAlign w:val="center"/>
          </w:tcPr>
          <w:p w14:paraId="4228F067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 xml:space="preserve">Evaluare finală: </w:t>
            </w:r>
          </w:p>
        </w:tc>
        <w:tc>
          <w:tcPr>
            <w:tcW w:w="1606" w:type="dxa"/>
            <w:gridSpan w:val="2"/>
            <w:vAlign w:val="center"/>
          </w:tcPr>
          <w:p w14:paraId="379B7A62" w14:textId="28DD2C78" w:rsidR="008428FD" w:rsidRPr="00A04E3A" w:rsidRDefault="00081202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50</w:t>
            </w:r>
            <w:r w:rsidR="008428FD" w:rsidRPr="00A04E3A">
              <w:rPr>
                <w:rFonts w:ascii="Helvetica" w:hAnsi="Helvetica"/>
                <w:sz w:val="20"/>
                <w:szCs w:val="20"/>
              </w:rPr>
              <w:t>% (min</w:t>
            </w:r>
            <w:r w:rsidR="008428FD">
              <w:rPr>
                <w:rFonts w:ascii="Helvetica" w:hAnsi="Helvetica"/>
                <w:sz w:val="20"/>
                <w:szCs w:val="20"/>
              </w:rPr>
              <w:t>.</w:t>
            </w:r>
            <w:r w:rsidR="008428FD" w:rsidRPr="00A04E3A">
              <w:rPr>
                <w:rFonts w:ascii="Helvetica" w:hAnsi="Helvetica"/>
                <w:sz w:val="20"/>
                <w:szCs w:val="20"/>
              </w:rPr>
              <w:t xml:space="preserve"> 5)</w:t>
            </w: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14:paraId="62B2C8B5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14:paraId="7FCAB00D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428FD" w:rsidRPr="00A04E3A" w14:paraId="5584023D" w14:textId="77777777" w:rsidTr="008710A9">
        <w:trPr>
          <w:gridAfter w:val="1"/>
          <w:wAfter w:w="30" w:type="dxa"/>
        </w:trPr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14:paraId="70B87A30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.4b Seminar</w:t>
            </w:r>
          </w:p>
        </w:tc>
        <w:tc>
          <w:tcPr>
            <w:tcW w:w="4498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70347A92" w14:textId="77777777" w:rsidR="008428FD" w:rsidRPr="00A04E3A" w:rsidRDefault="008428FD" w:rsidP="00F856A8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jc w:val="both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Frecvența/relevanța intervențiilor sau răspunsurilor</w:t>
            </w:r>
          </w:p>
        </w:tc>
        <w:tc>
          <w:tcPr>
            <w:tcW w:w="1710" w:type="dxa"/>
            <w:gridSpan w:val="2"/>
            <w:tcMar>
              <w:left w:w="57" w:type="dxa"/>
              <w:right w:w="57" w:type="dxa"/>
            </w:tcMar>
            <w:vAlign w:val="center"/>
          </w:tcPr>
          <w:p w14:paraId="284F2C0D" w14:textId="75CF288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0059AFB1" w14:textId="64504BAD" w:rsidR="008428FD" w:rsidRPr="00A04E3A" w:rsidRDefault="00081202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25</w:t>
            </w:r>
            <w:r w:rsidR="008428FD" w:rsidRPr="00A04E3A">
              <w:rPr>
                <w:rFonts w:ascii="Helvetica" w:hAnsi="Helvetica"/>
                <w:sz w:val="18"/>
                <w:szCs w:val="18"/>
              </w:rPr>
              <w:t>% (minim 5)</w:t>
            </w:r>
          </w:p>
        </w:tc>
        <w:tc>
          <w:tcPr>
            <w:tcW w:w="797" w:type="dxa"/>
            <w:gridSpan w:val="2"/>
          </w:tcPr>
          <w:p w14:paraId="0BB5B8ED" w14:textId="2D264349" w:rsidR="008428FD" w:rsidRPr="00A04E3A" w:rsidRDefault="00081202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CPE</w:t>
            </w:r>
          </w:p>
        </w:tc>
      </w:tr>
      <w:tr w:rsidR="008428FD" w:rsidRPr="00A04E3A" w14:paraId="3516A62F" w14:textId="77777777" w:rsidTr="008710A9">
        <w:trPr>
          <w:gridAfter w:val="1"/>
          <w:wAfter w:w="30" w:type="dxa"/>
        </w:trPr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14:paraId="4456B179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.4c Laborator</w:t>
            </w:r>
          </w:p>
        </w:tc>
        <w:tc>
          <w:tcPr>
            <w:tcW w:w="4498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4CE338E9" w14:textId="1B760548" w:rsidR="008428FD" w:rsidRPr="00A04E3A" w:rsidRDefault="008428FD" w:rsidP="008710A9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Cunoașterea aparaturii, a modului de utilizare a instrumentelor</w:t>
            </w:r>
            <w:r w:rsidR="008710A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A04E3A">
              <w:rPr>
                <w:rFonts w:ascii="Helvetica" w:hAnsi="Helvetica"/>
                <w:sz w:val="20"/>
                <w:szCs w:val="20"/>
              </w:rPr>
              <w:t>specifice; evaluarea unor instrumente sau realizări, prelucrarea și interpretarea unor rezultate</w:t>
            </w:r>
          </w:p>
        </w:tc>
        <w:tc>
          <w:tcPr>
            <w:tcW w:w="1710" w:type="dxa"/>
            <w:gridSpan w:val="2"/>
            <w:tcMar>
              <w:left w:w="57" w:type="dxa"/>
              <w:right w:w="57" w:type="dxa"/>
            </w:tcMar>
            <w:vAlign w:val="center"/>
          </w:tcPr>
          <w:p w14:paraId="7A7A7704" w14:textId="2752BC21" w:rsidR="008428FD" w:rsidRPr="00A04E3A" w:rsidRDefault="008428FD" w:rsidP="009F7BD6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4734C1B3" w14:textId="21D778DB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04E3A">
              <w:rPr>
                <w:rFonts w:ascii="Helvetica" w:hAnsi="Helvetica"/>
                <w:sz w:val="18"/>
                <w:szCs w:val="18"/>
              </w:rPr>
              <w:t>% (minim 5)</w:t>
            </w:r>
          </w:p>
        </w:tc>
        <w:tc>
          <w:tcPr>
            <w:tcW w:w="797" w:type="dxa"/>
            <w:gridSpan w:val="2"/>
          </w:tcPr>
          <w:p w14:paraId="4DF7C392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428FD" w:rsidRPr="00A04E3A" w14:paraId="1AE6A207" w14:textId="77777777" w:rsidTr="008710A9">
        <w:trPr>
          <w:gridAfter w:val="1"/>
          <w:wAfter w:w="30" w:type="dxa"/>
        </w:trPr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14:paraId="40F2335D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.4d Proiect</w:t>
            </w:r>
          </w:p>
        </w:tc>
        <w:tc>
          <w:tcPr>
            <w:tcW w:w="4498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14:paraId="26A94BE8" w14:textId="77777777" w:rsidR="008428FD" w:rsidRPr="00A04E3A" w:rsidRDefault="008428FD" w:rsidP="009F7BD6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Calitatea proiectului realizat, corectitudinea documentației proiectului, justificarea soluțiilor alese</w:t>
            </w:r>
          </w:p>
        </w:tc>
        <w:tc>
          <w:tcPr>
            <w:tcW w:w="1710" w:type="dxa"/>
            <w:gridSpan w:val="2"/>
            <w:tcMar>
              <w:left w:w="57" w:type="dxa"/>
              <w:right w:w="57" w:type="dxa"/>
            </w:tcMar>
            <w:vAlign w:val="center"/>
          </w:tcPr>
          <w:p w14:paraId="5556EB63" w14:textId="2C0805D9" w:rsidR="008428FD" w:rsidRPr="00A04E3A" w:rsidRDefault="008428FD" w:rsidP="009F7BD6">
            <w:pPr>
              <w:numPr>
                <w:ilvl w:val="0"/>
                <w:numId w:val="3"/>
              </w:numPr>
              <w:tabs>
                <w:tab w:val="clear" w:pos="2880"/>
                <w:tab w:val="num" w:pos="171"/>
              </w:tabs>
              <w:ind w:left="171" w:hanging="179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14:paraId="029111F4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04E3A">
              <w:rPr>
                <w:rFonts w:ascii="Helvetica" w:hAnsi="Helvetica"/>
                <w:sz w:val="18"/>
                <w:szCs w:val="18"/>
              </w:rPr>
              <w:t>% (minim 5)</w:t>
            </w:r>
          </w:p>
        </w:tc>
        <w:tc>
          <w:tcPr>
            <w:tcW w:w="797" w:type="dxa"/>
            <w:gridSpan w:val="2"/>
          </w:tcPr>
          <w:p w14:paraId="126A8114" w14:textId="77777777" w:rsidR="008428FD" w:rsidRPr="00A04E3A" w:rsidRDefault="008428FD" w:rsidP="009F7BD6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428FD" w:rsidRPr="00A04E3A" w14:paraId="41C1E838" w14:textId="77777777" w:rsidTr="008710A9">
        <w:trPr>
          <w:gridAfter w:val="1"/>
          <w:wAfter w:w="30" w:type="dxa"/>
        </w:trPr>
        <w:tc>
          <w:tcPr>
            <w:tcW w:w="8831" w:type="dxa"/>
            <w:gridSpan w:val="6"/>
          </w:tcPr>
          <w:p w14:paraId="1CE2B525" w14:textId="12C04977" w:rsidR="008428FD" w:rsidRPr="00A04E3A" w:rsidRDefault="008428FD" w:rsidP="00695177">
            <w:pPr>
              <w:jc w:val="both"/>
              <w:rPr>
                <w:rFonts w:ascii="Helvetica" w:hAnsi="Helvetica"/>
                <w:sz w:val="20"/>
                <w:szCs w:val="20"/>
              </w:rPr>
            </w:pPr>
            <w:r w:rsidRPr="00A04E3A">
              <w:rPr>
                <w:rFonts w:ascii="Helvetica" w:hAnsi="Helvetica"/>
                <w:sz w:val="20"/>
                <w:szCs w:val="20"/>
              </w:rPr>
              <w:t>1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A04E3A">
              <w:rPr>
                <w:rFonts w:ascii="Helvetica" w:hAnsi="Helvetica"/>
                <w:sz w:val="20"/>
                <w:szCs w:val="20"/>
              </w:rPr>
              <w:t>.5 Standard minim de performanță</w:t>
            </w:r>
            <w:r w:rsidRPr="00A04E3A">
              <w:rPr>
                <w:rStyle w:val="EndnoteReference"/>
                <w:rFonts w:ascii="Helvetica" w:hAnsi="Helvetica"/>
                <w:sz w:val="20"/>
                <w:szCs w:val="20"/>
              </w:rPr>
              <w:endnoteReference w:id="27"/>
            </w:r>
            <w:r w:rsidR="00695177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  <w:gridSpan w:val="2"/>
          </w:tcPr>
          <w:p w14:paraId="404C14AC" w14:textId="77777777" w:rsidR="008428FD" w:rsidRPr="00A04E3A" w:rsidRDefault="008428FD" w:rsidP="009F7BD6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6F68F19" w14:textId="77777777" w:rsidR="008428FD" w:rsidRDefault="008428FD" w:rsidP="008428FD">
      <w:pPr>
        <w:jc w:val="both"/>
        <w:rPr>
          <w:rFonts w:ascii="Helvetica" w:hAnsi="Helvetica"/>
          <w:b/>
          <w:bCs/>
          <w:i/>
          <w:iCs/>
          <w:sz w:val="20"/>
          <w:szCs w:val="20"/>
        </w:rPr>
      </w:pPr>
    </w:p>
    <w:p w14:paraId="7BDC9B5A" w14:textId="77777777" w:rsidR="008428FD" w:rsidRPr="00E730D5" w:rsidRDefault="008428FD" w:rsidP="008428FD">
      <w:pPr>
        <w:jc w:val="both"/>
        <w:rPr>
          <w:rFonts w:ascii="Helvetica" w:hAnsi="Helvetica"/>
          <w:b/>
          <w:bCs/>
          <w:i/>
          <w:iCs/>
          <w:sz w:val="20"/>
          <w:szCs w:val="20"/>
        </w:rPr>
      </w:pPr>
      <w:r w:rsidRPr="00E730D5">
        <w:rPr>
          <w:rFonts w:ascii="Helvetica" w:hAnsi="Helvetica"/>
          <w:b/>
          <w:bCs/>
          <w:i/>
          <w:iCs/>
          <w:sz w:val="20"/>
          <w:szCs w:val="20"/>
        </w:rPr>
        <w:t xml:space="preserve">Fișa disciplinei cuprinde componente adaptate persoanelor cu </w:t>
      </w:r>
      <w:r>
        <w:rPr>
          <w:rFonts w:ascii="Helvetica" w:hAnsi="Helvetica"/>
          <w:b/>
          <w:bCs/>
          <w:i/>
          <w:iCs/>
          <w:sz w:val="20"/>
          <w:szCs w:val="20"/>
        </w:rPr>
        <w:t>CES (persoane cu dizabilități și persoane cu potențial înalt)</w:t>
      </w:r>
      <w:r w:rsidRPr="00E730D5">
        <w:rPr>
          <w:rFonts w:ascii="Helvetica" w:hAnsi="Helvetica"/>
          <w:b/>
          <w:bCs/>
          <w:i/>
          <w:iCs/>
          <w:sz w:val="20"/>
          <w:szCs w:val="20"/>
        </w:rPr>
        <w:t>, în funcție de tipul și gradul acestora, la nivelul tuturor elementelor curriculare (competențe, obiective, conținuturi, metode de predare, evaluare alternativă), pentru a asigura șanse echitabile în pregătirea academică a tuturor studenților, acordând atenție sporită nevoilor individuale de învățare.</w:t>
      </w:r>
    </w:p>
    <w:p w14:paraId="5940D3C4" w14:textId="7D9CA59C" w:rsidR="008428FD" w:rsidRPr="0094002F" w:rsidRDefault="008428FD" w:rsidP="008428FD">
      <w:pPr>
        <w:spacing w:before="240"/>
        <w:rPr>
          <w:rFonts w:ascii="Helvetica" w:hAnsi="Helvetica"/>
          <w:sz w:val="20"/>
          <w:szCs w:val="20"/>
        </w:rPr>
      </w:pPr>
      <w:r w:rsidRPr="0094002F">
        <w:rPr>
          <w:rFonts w:ascii="Helvetica" w:hAnsi="Helvetica"/>
          <w:sz w:val="20"/>
          <w:szCs w:val="20"/>
        </w:rPr>
        <w:t xml:space="preserve">Data completării: </w:t>
      </w:r>
      <w:r w:rsidRPr="0094002F">
        <w:rPr>
          <w:rFonts w:ascii="Helvetica" w:hAnsi="Helvetica"/>
          <w:sz w:val="20"/>
          <w:szCs w:val="20"/>
        </w:rPr>
        <w:tab/>
      </w:r>
      <w:r w:rsidRPr="0094002F">
        <w:rPr>
          <w:rFonts w:ascii="Helvetica" w:hAnsi="Helvetica"/>
          <w:sz w:val="20"/>
          <w:szCs w:val="20"/>
        </w:rPr>
        <w:tab/>
      </w:r>
      <w:r w:rsidRPr="0094002F">
        <w:rPr>
          <w:rFonts w:ascii="Helvetica" w:hAnsi="Helvetica"/>
          <w:sz w:val="20"/>
          <w:szCs w:val="20"/>
        </w:rPr>
        <w:tab/>
      </w:r>
      <w:r w:rsidR="005967C9" w:rsidRPr="0094002F">
        <w:rPr>
          <w:rFonts w:ascii="Helvetica" w:hAnsi="Helvetica"/>
          <w:sz w:val="20"/>
          <w:szCs w:val="20"/>
        </w:rPr>
        <w:t>|_</w:t>
      </w:r>
      <w:r w:rsidR="00081202">
        <w:rPr>
          <w:rFonts w:ascii="Helvetica" w:hAnsi="Helvetica"/>
          <w:sz w:val="20"/>
          <w:szCs w:val="20"/>
        </w:rPr>
        <w:t>2</w:t>
      </w:r>
      <w:r w:rsidR="005967C9"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9</w:t>
      </w:r>
      <w:r w:rsidR="005967C9" w:rsidRPr="0094002F">
        <w:rPr>
          <w:rFonts w:ascii="Helvetica" w:hAnsi="Helvetica"/>
          <w:sz w:val="20"/>
          <w:szCs w:val="20"/>
        </w:rPr>
        <w:t>_| / |_</w:t>
      </w:r>
      <w:r w:rsidR="00081202">
        <w:rPr>
          <w:rFonts w:ascii="Helvetica" w:hAnsi="Helvetica"/>
          <w:sz w:val="20"/>
          <w:szCs w:val="20"/>
        </w:rPr>
        <w:t>0</w:t>
      </w:r>
      <w:r w:rsidR="005967C9"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9</w:t>
      </w:r>
      <w:r w:rsidR="005967C9" w:rsidRPr="0094002F">
        <w:rPr>
          <w:rFonts w:ascii="Helvetica" w:hAnsi="Helvetica"/>
          <w:sz w:val="20"/>
          <w:szCs w:val="20"/>
        </w:rPr>
        <w:t>_| / |_</w:t>
      </w:r>
      <w:r w:rsidR="00081202">
        <w:rPr>
          <w:rFonts w:ascii="Helvetica" w:hAnsi="Helvetica"/>
          <w:sz w:val="20"/>
          <w:szCs w:val="20"/>
        </w:rPr>
        <w:t>2</w:t>
      </w:r>
      <w:r w:rsidR="005967C9"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0</w:t>
      </w:r>
      <w:r w:rsidR="005967C9"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2</w:t>
      </w:r>
      <w:r w:rsidR="005967C9"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5</w:t>
      </w:r>
      <w:r w:rsidR="005967C9" w:rsidRPr="0094002F">
        <w:rPr>
          <w:rFonts w:ascii="Helvetica" w:hAnsi="Helvetica"/>
          <w:sz w:val="20"/>
          <w:szCs w:val="20"/>
        </w:rPr>
        <w:t>_|</w:t>
      </w:r>
    </w:p>
    <w:p w14:paraId="2708DAA6" w14:textId="5337E30E" w:rsidR="008428FD" w:rsidRPr="0094002F" w:rsidRDefault="008428FD" w:rsidP="008428FD">
      <w:pPr>
        <w:spacing w:before="240"/>
        <w:rPr>
          <w:rFonts w:ascii="Helvetica" w:hAnsi="Helvetica"/>
          <w:sz w:val="20"/>
          <w:szCs w:val="20"/>
        </w:rPr>
      </w:pPr>
      <w:r w:rsidRPr="0094002F">
        <w:rPr>
          <w:rFonts w:ascii="Helvetica" w:hAnsi="Helvetica"/>
          <w:sz w:val="20"/>
          <w:szCs w:val="20"/>
        </w:rPr>
        <w:t>Data avizării în Departament:</w:t>
      </w:r>
      <w:r w:rsidRPr="0094002F"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 w:rsidRPr="0094002F">
        <w:rPr>
          <w:rFonts w:ascii="Helvetica" w:hAnsi="Helvetica"/>
          <w:sz w:val="20"/>
          <w:szCs w:val="20"/>
        </w:rPr>
        <w:t>|_</w:t>
      </w:r>
      <w:r w:rsidR="00090252">
        <w:rPr>
          <w:rFonts w:ascii="Helvetica" w:hAnsi="Helvetica"/>
          <w:sz w:val="20"/>
          <w:szCs w:val="20"/>
        </w:rPr>
        <w:t>1</w:t>
      </w:r>
      <w:r w:rsidRPr="0094002F">
        <w:rPr>
          <w:rFonts w:ascii="Helvetica" w:hAnsi="Helvetica"/>
          <w:sz w:val="20"/>
          <w:szCs w:val="20"/>
        </w:rPr>
        <w:t>_|_</w:t>
      </w:r>
      <w:r w:rsidR="00090252">
        <w:rPr>
          <w:rFonts w:ascii="Helvetica" w:hAnsi="Helvetica"/>
          <w:sz w:val="20"/>
          <w:szCs w:val="20"/>
        </w:rPr>
        <w:t>0</w:t>
      </w:r>
      <w:r w:rsidRPr="0094002F">
        <w:rPr>
          <w:rFonts w:ascii="Helvetica" w:hAnsi="Helvetica"/>
          <w:sz w:val="20"/>
          <w:szCs w:val="20"/>
        </w:rPr>
        <w:t>_| / |_</w:t>
      </w:r>
      <w:r w:rsidR="00090252">
        <w:rPr>
          <w:rFonts w:ascii="Helvetica" w:hAnsi="Helvetica"/>
          <w:sz w:val="20"/>
          <w:szCs w:val="20"/>
        </w:rPr>
        <w:t>1</w:t>
      </w:r>
      <w:r w:rsidRPr="0094002F">
        <w:rPr>
          <w:rFonts w:ascii="Helvetica" w:hAnsi="Helvetica"/>
          <w:sz w:val="20"/>
          <w:szCs w:val="20"/>
        </w:rPr>
        <w:t>_|_</w:t>
      </w:r>
      <w:r w:rsidR="00090252">
        <w:rPr>
          <w:rFonts w:ascii="Helvetica" w:hAnsi="Helvetica"/>
          <w:sz w:val="20"/>
          <w:szCs w:val="20"/>
        </w:rPr>
        <w:t>0</w:t>
      </w:r>
      <w:r w:rsidRPr="0094002F">
        <w:rPr>
          <w:rFonts w:ascii="Helvetica" w:hAnsi="Helvetica"/>
          <w:sz w:val="20"/>
          <w:szCs w:val="20"/>
        </w:rPr>
        <w:t>_| / |_</w:t>
      </w:r>
      <w:r w:rsidR="00081202">
        <w:rPr>
          <w:rFonts w:ascii="Helvetica" w:hAnsi="Helvetica"/>
          <w:sz w:val="20"/>
          <w:szCs w:val="20"/>
        </w:rPr>
        <w:t>2</w:t>
      </w:r>
      <w:r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0</w:t>
      </w:r>
      <w:r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2</w:t>
      </w:r>
      <w:r w:rsidRPr="0094002F">
        <w:rPr>
          <w:rFonts w:ascii="Helvetica" w:hAnsi="Helvetica"/>
          <w:sz w:val="20"/>
          <w:szCs w:val="20"/>
        </w:rPr>
        <w:t>_|_</w:t>
      </w:r>
      <w:r w:rsidR="00081202">
        <w:rPr>
          <w:rFonts w:ascii="Helvetica" w:hAnsi="Helvetica"/>
          <w:sz w:val="20"/>
          <w:szCs w:val="20"/>
        </w:rPr>
        <w:t>5</w:t>
      </w:r>
      <w:r w:rsidRPr="0094002F">
        <w:rPr>
          <w:rFonts w:ascii="Helvetica" w:hAnsi="Helvetica"/>
          <w:sz w:val="20"/>
          <w:szCs w:val="20"/>
        </w:rPr>
        <w:t xml:space="preserve">_| </w:t>
      </w:r>
    </w:p>
    <w:p w14:paraId="19B8E0FB" w14:textId="77777777" w:rsidR="00A628ED" w:rsidRPr="00010089" w:rsidRDefault="00A628ED" w:rsidP="008428FD">
      <w:pPr>
        <w:spacing w:before="120"/>
        <w:rPr>
          <w:rFonts w:ascii="Helvetica" w:hAnsi="Helvetic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37"/>
        <w:gridCol w:w="4548"/>
        <w:gridCol w:w="2343"/>
      </w:tblGrid>
      <w:tr w:rsidR="008428FD" w:rsidRPr="0094002F" w14:paraId="3AD2A1ED" w14:textId="77777777" w:rsidTr="009F7BD6">
        <w:trPr>
          <w:cantSplit/>
        </w:trPr>
        <w:tc>
          <w:tcPr>
            <w:tcW w:w="1421" w:type="pct"/>
            <w:vAlign w:val="center"/>
          </w:tcPr>
          <w:p w14:paraId="649BCC62" w14:textId="77777777" w:rsidR="008428FD" w:rsidRPr="0094002F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62" w:type="pct"/>
            <w:vAlign w:val="center"/>
          </w:tcPr>
          <w:p w14:paraId="47FCA537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>Grad didactic, titlul, prenume, numele</w:t>
            </w:r>
          </w:p>
        </w:tc>
        <w:tc>
          <w:tcPr>
            <w:tcW w:w="1217" w:type="pct"/>
            <w:vAlign w:val="center"/>
          </w:tcPr>
          <w:p w14:paraId="425B121C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>Semnătura</w:t>
            </w:r>
          </w:p>
        </w:tc>
      </w:tr>
      <w:tr w:rsidR="008428FD" w:rsidRPr="0094002F" w14:paraId="3E4A1FED" w14:textId="77777777" w:rsidTr="009F7BD6">
        <w:trPr>
          <w:cantSplit/>
          <w:trHeight w:hRule="exact" w:val="579"/>
        </w:trPr>
        <w:tc>
          <w:tcPr>
            <w:tcW w:w="1421" w:type="pct"/>
            <w:vAlign w:val="center"/>
          </w:tcPr>
          <w:p w14:paraId="3D9ACE33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>Titular disciplină</w:t>
            </w:r>
          </w:p>
        </w:tc>
        <w:tc>
          <w:tcPr>
            <w:tcW w:w="2362" w:type="pct"/>
            <w:vAlign w:val="center"/>
          </w:tcPr>
          <w:p w14:paraId="76E550D7" w14:textId="77777777" w:rsidR="00A628ED" w:rsidRDefault="00A628ED" w:rsidP="00A628E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14:paraId="0861BFE5" w14:textId="1F732ECD" w:rsidR="00A628ED" w:rsidRDefault="00081202" w:rsidP="00A628E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Conf. dr. Liana Regina Iunesch</w:t>
            </w:r>
          </w:p>
          <w:p w14:paraId="290B77C7" w14:textId="77777777" w:rsidR="00A628ED" w:rsidRDefault="00A628ED" w:rsidP="00A628E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14:paraId="37FEE0FD" w14:textId="77777777" w:rsidR="00A628ED" w:rsidRDefault="00A628ED" w:rsidP="00A628E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  <w:p w14:paraId="480A1FA1" w14:textId="77777777" w:rsidR="00A628ED" w:rsidRPr="0094002F" w:rsidRDefault="00A628ED" w:rsidP="00A628ED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17" w:type="pct"/>
            <w:vAlign w:val="center"/>
          </w:tcPr>
          <w:p w14:paraId="476C3589" w14:textId="44A8822F" w:rsidR="00A628ED" w:rsidRDefault="00036EEA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971853" wp14:editId="07947365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78740</wp:posOffset>
                      </wp:positionV>
                      <wp:extent cx="735330" cy="219075"/>
                      <wp:effectExtent l="0" t="0" r="26670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5330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D03E0C" id="Oval 6" o:spid="_x0000_s1026" style="position:absolute;margin-left:27.3pt;margin-top:6.2pt;width:57.9pt;height:1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" fillcolor="#e7e6e6 [3214]" strokecolor="#1f3763 [1604]" strokeweight="1pt">
                      <v:stroke joinstyle="miter"/>
                    </v:oval>
                  </w:pict>
                </mc:Fallback>
              </mc:AlternateContent>
            </w:r>
            <w:r w:rsidR="00081202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41D9DCB" wp14:editId="3E27E132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41275</wp:posOffset>
                  </wp:positionV>
                  <wp:extent cx="468630" cy="358140"/>
                  <wp:effectExtent l="0" t="0" r="7620" b="3810"/>
                  <wp:wrapNone/>
                  <wp:docPr id="181150209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4E9EA4" w14:textId="1392B4AF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6C28B332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706F7927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7F87ADE6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13273D94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63721554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2AA92B0F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36E5955F" w14:textId="77777777" w:rsidR="00A628ED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  <w:p w14:paraId="20A03CD3" w14:textId="77777777" w:rsidR="008428FD" w:rsidRPr="0094002F" w:rsidRDefault="00A628E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3B7569BB" wp14:editId="2266096C">
                  <wp:simplePos x="0" y="0"/>
                  <wp:positionH relativeFrom="column">
                    <wp:posOffset>5238750</wp:posOffset>
                  </wp:positionH>
                  <wp:positionV relativeFrom="paragraph">
                    <wp:posOffset>2572385</wp:posOffset>
                  </wp:positionV>
                  <wp:extent cx="876300" cy="733425"/>
                  <wp:effectExtent l="0" t="0" r="0" b="9525"/>
                  <wp:wrapNone/>
                  <wp:docPr id="4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6" t="78023" r="76086" b="10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elvetica" w:hAnsi="Helvetica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3F842995" wp14:editId="4C3C1F8E">
                  <wp:simplePos x="0" y="0"/>
                  <wp:positionH relativeFrom="column">
                    <wp:posOffset>5238750</wp:posOffset>
                  </wp:positionH>
                  <wp:positionV relativeFrom="paragraph">
                    <wp:posOffset>2572385</wp:posOffset>
                  </wp:positionV>
                  <wp:extent cx="876300" cy="733425"/>
                  <wp:effectExtent l="0" t="0" r="0" b="9525"/>
                  <wp:wrapNone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6" t="78023" r="76086" b="10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428FD" w:rsidRPr="0094002F" w14:paraId="1B1E5B50" w14:textId="77777777" w:rsidTr="009F7BD6">
        <w:trPr>
          <w:cantSplit/>
          <w:trHeight w:hRule="exact" w:val="714"/>
        </w:trPr>
        <w:tc>
          <w:tcPr>
            <w:tcW w:w="1421" w:type="pct"/>
            <w:vAlign w:val="center"/>
          </w:tcPr>
          <w:p w14:paraId="3CB7A68F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 xml:space="preserve">Responsabil </w:t>
            </w:r>
          </w:p>
          <w:p w14:paraId="6C7D7F28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>program de studii</w:t>
            </w:r>
          </w:p>
        </w:tc>
        <w:tc>
          <w:tcPr>
            <w:tcW w:w="2362" w:type="pct"/>
            <w:vAlign w:val="center"/>
          </w:tcPr>
          <w:p w14:paraId="25841F1D" w14:textId="7561973D" w:rsidR="008428FD" w:rsidRPr="0094002F" w:rsidRDefault="00081202" w:rsidP="00A628E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Conf. dr. Liana Regina Iunesch</w:t>
            </w:r>
          </w:p>
        </w:tc>
        <w:tc>
          <w:tcPr>
            <w:tcW w:w="1217" w:type="pct"/>
            <w:vAlign w:val="center"/>
          </w:tcPr>
          <w:p w14:paraId="58AA5F7E" w14:textId="33231F82" w:rsidR="008428FD" w:rsidRPr="0094002F" w:rsidRDefault="00036EEA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7C7B5E" wp14:editId="66F8151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111125</wp:posOffset>
                      </wp:positionV>
                      <wp:extent cx="742950" cy="228600"/>
                      <wp:effectExtent l="0" t="0" r="19050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EFC420" id="Oval 9" o:spid="_x0000_s1026" style="position:absolute;margin-left:36.3pt;margin-top:8.75pt;width:58.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" fillcolor="#e7e6e6 [3214]" strokecolor="#1f3763 [1604]" strokeweight="1pt">
                      <v:stroke joinstyle="miter"/>
                    </v:oval>
                  </w:pict>
                </mc:Fallback>
              </mc:AlternateContent>
            </w:r>
            <w:r w:rsidR="00081202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5A94DBB" wp14:editId="127A37D3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54610</wp:posOffset>
                  </wp:positionV>
                  <wp:extent cx="468630" cy="358140"/>
                  <wp:effectExtent l="0" t="0" r="7620" b="3810"/>
                  <wp:wrapNone/>
                  <wp:docPr id="204281278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428FD" w:rsidRPr="0094002F" w14:paraId="33F8CE33" w14:textId="77777777" w:rsidTr="009F7BD6">
        <w:trPr>
          <w:cantSplit/>
          <w:trHeight w:hRule="exact" w:val="569"/>
        </w:trPr>
        <w:tc>
          <w:tcPr>
            <w:tcW w:w="1421" w:type="pct"/>
            <w:vAlign w:val="center"/>
          </w:tcPr>
          <w:p w14:paraId="76A1CD2C" w14:textId="77777777" w:rsidR="008428FD" w:rsidRPr="00F0759A" w:rsidRDefault="008428FD" w:rsidP="009F7BD6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F0759A">
              <w:rPr>
                <w:rFonts w:ascii="Helvetica" w:hAnsi="Helvetica"/>
                <w:b/>
                <w:bCs/>
                <w:sz w:val="20"/>
                <w:szCs w:val="20"/>
              </w:rPr>
              <w:t>Director Departament</w:t>
            </w:r>
          </w:p>
        </w:tc>
        <w:tc>
          <w:tcPr>
            <w:tcW w:w="2362" w:type="pct"/>
            <w:vAlign w:val="center"/>
          </w:tcPr>
          <w:p w14:paraId="38490B45" w14:textId="4BEAE6C0" w:rsidR="008428FD" w:rsidRPr="0094002F" w:rsidRDefault="00081202" w:rsidP="00A628ED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Lect. dr. Alina Moldovan</w:t>
            </w:r>
          </w:p>
        </w:tc>
        <w:tc>
          <w:tcPr>
            <w:tcW w:w="1217" w:type="pct"/>
            <w:vAlign w:val="center"/>
          </w:tcPr>
          <w:p w14:paraId="65421A53" w14:textId="77777777" w:rsidR="008428FD" w:rsidRPr="0094002F" w:rsidRDefault="008428FD" w:rsidP="009F7BD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B0B5184" w14:textId="77777777" w:rsidR="0056395A" w:rsidRDefault="00A628ED" w:rsidP="00D157C8">
      <w:pPr>
        <w:tabs>
          <w:tab w:val="left" w:pos="980"/>
        </w:tabs>
      </w:pPr>
      <w:r>
        <w:tab/>
      </w:r>
      <w:r>
        <w:tab/>
      </w:r>
    </w:p>
    <w:sectPr w:rsidR="0056395A" w:rsidSect="00D80AA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8444C" w14:textId="77777777" w:rsidR="003B083C" w:rsidRDefault="003B083C" w:rsidP="00F0759A">
      <w:r>
        <w:separator/>
      </w:r>
    </w:p>
  </w:endnote>
  <w:endnote w:type="continuationSeparator" w:id="0">
    <w:p w14:paraId="30B8233F" w14:textId="77777777" w:rsidR="003B083C" w:rsidRDefault="003B083C" w:rsidP="00F0759A">
      <w:r>
        <w:continuationSeparator/>
      </w:r>
    </w:p>
  </w:endnote>
  <w:endnote w:id="1">
    <w:p w14:paraId="56DF4ED7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Licență / Master</w:t>
      </w:r>
    </w:p>
  </w:endnote>
  <w:endnote w:id="2">
    <w:p w14:paraId="4FE08338" w14:textId="77777777" w:rsidR="00F856A8" w:rsidRPr="0042369C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FF498E">
        <w:rPr>
          <w:rFonts w:ascii="Helvetica" w:hAnsi="Helvetica"/>
          <w:i/>
          <w:iCs/>
          <w:sz w:val="18"/>
          <w:szCs w:val="18"/>
        </w:rPr>
        <w:t xml:space="preserve"> 1-</w:t>
      </w:r>
      <w:r w:rsidRPr="0042369C">
        <w:rPr>
          <w:rFonts w:ascii="Helvetica" w:hAnsi="Helvetica"/>
          <w:i/>
          <w:iCs/>
          <w:sz w:val="18"/>
          <w:szCs w:val="18"/>
        </w:rPr>
        <w:t>4 pentru licență, 1-2 pentru master</w:t>
      </w:r>
    </w:p>
  </w:endnote>
  <w:endnote w:id="3">
    <w:p w14:paraId="7316D182" w14:textId="77777777" w:rsidR="00F856A8" w:rsidRPr="0042369C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1-8 pentru licență, 1-3 pentru master</w:t>
      </w:r>
    </w:p>
  </w:endnote>
  <w:endnote w:id="4">
    <w:p w14:paraId="4D706415" w14:textId="77777777" w:rsidR="00F856A8" w:rsidRPr="0042369C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Examen, colocviu sau VP A/R – din planul de învățământ</w:t>
      </w:r>
    </w:p>
  </w:endnote>
  <w:endnote w:id="5">
    <w:p w14:paraId="6BBC5D35" w14:textId="77777777" w:rsidR="00F856A8" w:rsidRPr="0042369C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Fonts w:ascii="Helvetica" w:hAnsi="Helvetica"/>
          <w:i/>
          <w:iCs/>
          <w:sz w:val="18"/>
          <w:szCs w:val="18"/>
          <w:vertAlign w:val="superscript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</w:t>
      </w:r>
      <w:r>
        <w:rPr>
          <w:rFonts w:ascii="Helvetica" w:hAnsi="Helvetica"/>
          <w:i/>
          <w:iCs/>
          <w:sz w:val="18"/>
          <w:szCs w:val="18"/>
        </w:rPr>
        <w:t xml:space="preserve">Regim disciplină: </w:t>
      </w:r>
      <w:r w:rsidRPr="0042369C">
        <w:rPr>
          <w:rFonts w:ascii="Helvetica" w:hAnsi="Helvetica"/>
          <w:i/>
          <w:iCs/>
          <w:sz w:val="18"/>
          <w:szCs w:val="18"/>
        </w:rPr>
        <w:t>O=Disciplină obligatorie; A=Disciplină opțională; U=Facultativă</w:t>
      </w:r>
    </w:p>
  </w:endnote>
  <w:endnote w:id="6">
    <w:p w14:paraId="3450A374" w14:textId="77777777" w:rsidR="00F856A8" w:rsidRPr="0042369C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i/>
          <w:iCs/>
          <w:sz w:val="18"/>
          <w:szCs w:val="18"/>
          <w:vertAlign w:val="superscript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</w:t>
      </w:r>
      <w:r>
        <w:rPr>
          <w:rFonts w:ascii="Helvetica" w:hAnsi="Helvetica"/>
          <w:i/>
          <w:iCs/>
          <w:sz w:val="18"/>
          <w:szCs w:val="18"/>
        </w:rPr>
        <w:t xml:space="preserve">Categoria formativă: </w:t>
      </w:r>
      <w:r w:rsidRPr="0042369C">
        <w:rPr>
          <w:rFonts w:ascii="Helvetica" w:hAnsi="Helvetica"/>
          <w:i/>
          <w:iCs/>
          <w:sz w:val="18"/>
          <w:szCs w:val="18"/>
        </w:rPr>
        <w:t>S=Specialitate; F=Fundamentală; C=Complementară; I=Asistată integral; P=Asistată parțial; N=Neasistată</w:t>
      </w:r>
    </w:p>
  </w:endnote>
  <w:endnote w:id="7">
    <w:p w14:paraId="149B73E2" w14:textId="77777777" w:rsidR="00F856A8" w:rsidRPr="0042369C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sz w:val="18"/>
          <w:szCs w:val="18"/>
          <w:vertAlign w:val="superscript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Este egal cu 14 săptămâni x numărul de ore de la punctul 3.1 (similar pentru 3.2.a.b.c.)</w:t>
      </w:r>
    </w:p>
  </w:endnote>
  <w:endnote w:id="8">
    <w:p w14:paraId="2AB9574E" w14:textId="77777777" w:rsidR="00F856A8" w:rsidRPr="0042369C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Liniile de mai jos se referă la studiul individual; totalul se completează la punctul 3.37.</w:t>
      </w:r>
    </w:p>
  </w:endnote>
  <w:endnote w:id="9">
    <w:p w14:paraId="235719A3" w14:textId="77777777" w:rsidR="00F856A8" w:rsidRPr="0042369C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sz w:val="18"/>
          <w:szCs w:val="18"/>
        </w:rPr>
        <w:endnoteRef/>
      </w:r>
      <w:r w:rsidRPr="0042369C">
        <w:rPr>
          <w:rFonts w:ascii="Helvetica" w:hAnsi="Helvetica"/>
          <w:sz w:val="18"/>
          <w:szCs w:val="18"/>
        </w:rPr>
        <w:t xml:space="preserve"> </w:t>
      </w:r>
      <w:r w:rsidRPr="0042369C">
        <w:rPr>
          <w:rFonts w:ascii="Helvetica" w:hAnsi="Helvetica"/>
          <w:i/>
          <w:iCs/>
          <w:sz w:val="18"/>
          <w:szCs w:val="18"/>
        </w:rPr>
        <w:t>Între 7 și 14 ore</w:t>
      </w:r>
    </w:p>
  </w:endnote>
  <w:endnote w:id="10">
    <w:p w14:paraId="5F7F54EF" w14:textId="77777777" w:rsidR="00F856A8" w:rsidRPr="0042369C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sz w:val="18"/>
          <w:szCs w:val="18"/>
        </w:rPr>
        <w:endnoteRef/>
      </w:r>
      <w:r w:rsidRPr="0042369C">
        <w:rPr>
          <w:rFonts w:ascii="Helvetica" w:hAnsi="Helvetica"/>
          <w:sz w:val="18"/>
          <w:szCs w:val="18"/>
        </w:rPr>
        <w:t xml:space="preserve"> </w:t>
      </w:r>
      <w:r w:rsidRPr="0042369C">
        <w:rPr>
          <w:rFonts w:ascii="Helvetica" w:hAnsi="Helvetica"/>
          <w:i/>
          <w:iCs/>
          <w:sz w:val="18"/>
          <w:szCs w:val="18"/>
        </w:rPr>
        <w:t>Între 2 și 6 ore</w:t>
      </w:r>
    </w:p>
  </w:endnote>
  <w:endnote w:id="11">
    <w:p w14:paraId="32EA430B" w14:textId="77777777" w:rsidR="00F856A8" w:rsidRPr="0042369C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Suma valorilor de pe liniile anterioare, care se referă la studiul individual.</w:t>
      </w:r>
    </w:p>
  </w:endnote>
  <w:endnote w:id="12">
    <w:p w14:paraId="601ADE40" w14:textId="2430B671" w:rsidR="00F856A8" w:rsidRPr="00FF498E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42369C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42369C">
        <w:rPr>
          <w:rFonts w:ascii="Helvetica" w:hAnsi="Helvetica"/>
          <w:i/>
          <w:iCs/>
          <w:sz w:val="18"/>
          <w:szCs w:val="18"/>
        </w:rPr>
        <w:t xml:space="preserve"> Suma (3.5.) dintre</w:t>
      </w:r>
      <w:r w:rsidRPr="00FF498E">
        <w:rPr>
          <w:rFonts w:ascii="Helvetica" w:hAnsi="Helvetica"/>
          <w:i/>
          <w:iCs/>
          <w:sz w:val="18"/>
          <w:szCs w:val="18"/>
        </w:rPr>
        <w:t xml:space="preserve"> numărul de ore de activitate didactică directă (NOAD) și numărul de ore de studiu individual (NOSI)  trebuie să fie egală cu numărul de credite alocat disciplinei (punctul 3.7) </w:t>
      </w:r>
      <w:r w:rsidRPr="00FF498E">
        <w:rPr>
          <w:rFonts w:ascii="Helvetica" w:hAnsi="Helvetica"/>
          <w:sz w:val="18"/>
          <w:szCs w:val="18"/>
        </w:rPr>
        <w:t>x</w:t>
      </w:r>
      <w:r w:rsidRPr="00FF498E">
        <w:rPr>
          <w:rFonts w:ascii="Helvetica" w:hAnsi="Helvetica"/>
          <w:i/>
          <w:iCs/>
          <w:sz w:val="18"/>
          <w:szCs w:val="18"/>
        </w:rPr>
        <w:t xml:space="preserve"> nr. ore pe credit (3.6.)</w:t>
      </w:r>
      <w:r w:rsidR="004D0B91">
        <w:rPr>
          <w:rFonts w:ascii="Helvetica" w:hAnsi="Helvetica"/>
          <w:i/>
          <w:iCs/>
          <w:sz w:val="18"/>
          <w:szCs w:val="18"/>
        </w:rPr>
        <w:t xml:space="preserve">. De asemenea, se recomandă </w:t>
      </w:r>
      <w:r w:rsidR="004D0B91" w:rsidRPr="004D0B91">
        <w:rPr>
          <w:rFonts w:ascii="Helvetica" w:hAnsi="Helvetica"/>
          <w:i/>
          <w:iCs/>
          <w:sz w:val="18"/>
          <w:szCs w:val="18"/>
        </w:rPr>
        <w:t>ca numărul orelor de studiu individual să fie cel puțin egal cu cel al orelor de pregătire universitară formată din ore didactice</w:t>
      </w:r>
    </w:p>
  </w:endnote>
  <w:endnote w:id="13">
    <w:p w14:paraId="01CD349D" w14:textId="77777777" w:rsidR="00F856A8" w:rsidRPr="00FF498E" w:rsidRDefault="00F856A8" w:rsidP="00113E3F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FF498E">
        <w:rPr>
          <w:rFonts w:ascii="Helvetica" w:hAnsi="Helvetica"/>
          <w:i/>
          <w:iCs/>
          <w:sz w:val="18"/>
          <w:szCs w:val="18"/>
        </w:rPr>
        <w:t xml:space="preserve"> Numărul de credit se calculează după formula următoare și se rotunjește la valori vecine întregi (fie prin micșorare fie prin majorare</w:t>
      </w:r>
    </w:p>
    <w:p w14:paraId="38682C13" w14:textId="77777777" w:rsidR="00F856A8" w:rsidRPr="00FF498E" w:rsidRDefault="00F856A8" w:rsidP="00113E3F">
      <w:pPr>
        <w:pStyle w:val="EndnoteText"/>
        <w:jc w:val="both"/>
        <w:rPr>
          <w:rFonts w:ascii="Helvetica" w:hAnsi="Helvetica"/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Nr.credite=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NOCpSpD×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+NOApSpD×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TOCpSdP×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+TOApSdP×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sz w:val="18"/>
              <w:szCs w:val="18"/>
            </w:rPr>
            <m:t>×30 credite</m:t>
          </m:r>
        </m:oMath>
      </m:oMathPara>
    </w:p>
    <w:p w14:paraId="0F6FA1DC" w14:textId="77777777" w:rsidR="00F856A8" w:rsidRDefault="00F856A8" w:rsidP="00113E3F">
      <w:pPr>
        <w:pStyle w:val="EndnoteText"/>
        <w:jc w:val="both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Unde: </w:t>
      </w:r>
    </w:p>
    <w:p w14:paraId="48A12DF1" w14:textId="77777777" w:rsidR="00F856A8" w:rsidRDefault="00F856A8" w:rsidP="00113E3F">
      <w:pPr>
        <w:pStyle w:val="EndnoteText"/>
        <w:numPr>
          <w:ilvl w:val="0"/>
          <w:numId w:val="4"/>
        </w:numPr>
        <w:jc w:val="both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N</w:t>
      </w:r>
      <w:r w:rsidRPr="00FF498E">
        <w:rPr>
          <w:rFonts w:ascii="Helvetica" w:hAnsi="Helvetica"/>
          <w:sz w:val="18"/>
          <w:szCs w:val="18"/>
        </w:rPr>
        <w:t>OCpSpD</w:t>
      </w:r>
      <w:r>
        <w:rPr>
          <w:rFonts w:ascii="Helvetica" w:hAnsi="Helvetica"/>
          <w:sz w:val="18"/>
          <w:szCs w:val="18"/>
        </w:rPr>
        <w:t xml:space="preserve"> = Număr ore curs/săptămână/disciplina pentru care se calculează creditele</w:t>
      </w:r>
    </w:p>
    <w:p w14:paraId="6A6C5927" w14:textId="77777777" w:rsidR="00F856A8" w:rsidRDefault="00F856A8" w:rsidP="00113E3F">
      <w:pPr>
        <w:pStyle w:val="EndnoteText"/>
        <w:numPr>
          <w:ilvl w:val="0"/>
          <w:numId w:val="4"/>
        </w:numPr>
        <w:jc w:val="both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NOAp</w:t>
      </w:r>
      <w:r w:rsidRPr="00FF498E">
        <w:rPr>
          <w:rFonts w:ascii="Helvetica" w:hAnsi="Helvetica"/>
          <w:sz w:val="18"/>
          <w:szCs w:val="18"/>
        </w:rPr>
        <w:t>SpD</w:t>
      </w:r>
      <w:r>
        <w:rPr>
          <w:rFonts w:ascii="Helvetica" w:hAnsi="Helvetica"/>
          <w:sz w:val="18"/>
          <w:szCs w:val="18"/>
        </w:rPr>
        <w:t xml:space="preserve"> = Număr ore aplicații (sem./lab./pro.)/săptămână/disciplina pentru care se calculează creditele</w:t>
      </w:r>
    </w:p>
    <w:p w14:paraId="59A52EDE" w14:textId="77777777" w:rsidR="00F856A8" w:rsidRPr="00FF498E" w:rsidRDefault="00F856A8" w:rsidP="00113E3F">
      <w:pPr>
        <w:pStyle w:val="EndnoteText"/>
        <w:numPr>
          <w:ilvl w:val="0"/>
          <w:numId w:val="4"/>
        </w:numPr>
        <w:jc w:val="both"/>
        <w:rPr>
          <w:rFonts w:ascii="Helvetica" w:hAnsi="Helvetica"/>
          <w:sz w:val="18"/>
          <w:szCs w:val="18"/>
        </w:rPr>
      </w:pPr>
      <w:r w:rsidRPr="00FF498E">
        <w:rPr>
          <w:rFonts w:ascii="Helvetica" w:hAnsi="Helvetica"/>
          <w:sz w:val="18"/>
          <w:szCs w:val="18"/>
        </w:rPr>
        <w:t>TOCpSdP</w:t>
      </w:r>
      <w:r>
        <w:rPr>
          <w:rFonts w:ascii="Helvetica" w:hAnsi="Helvetica"/>
          <w:sz w:val="18"/>
          <w:szCs w:val="18"/>
        </w:rPr>
        <w:t xml:space="preserve"> = Număr total ore curs/săptămână din plan</w:t>
      </w:r>
    </w:p>
    <w:p w14:paraId="3103E499" w14:textId="77777777" w:rsidR="00F856A8" w:rsidRPr="00FF498E" w:rsidRDefault="00F856A8" w:rsidP="00113E3F">
      <w:pPr>
        <w:pStyle w:val="EndnoteText"/>
        <w:numPr>
          <w:ilvl w:val="0"/>
          <w:numId w:val="4"/>
        </w:numPr>
        <w:jc w:val="both"/>
        <w:rPr>
          <w:rFonts w:ascii="Helvetica" w:hAnsi="Helvetica"/>
          <w:sz w:val="18"/>
          <w:szCs w:val="18"/>
        </w:rPr>
      </w:pPr>
      <w:r w:rsidRPr="00FF498E">
        <w:rPr>
          <w:rFonts w:ascii="Helvetica" w:hAnsi="Helvetica"/>
          <w:sz w:val="18"/>
          <w:szCs w:val="18"/>
        </w:rPr>
        <w:t>TOApSd</w:t>
      </w:r>
      <w:r>
        <w:rPr>
          <w:rFonts w:ascii="Helvetica" w:hAnsi="Helvetica"/>
          <w:sz w:val="18"/>
          <w:szCs w:val="18"/>
        </w:rPr>
        <w:t>P = Număr total ore aplicații (sem./lab./pro.)/săptămână din plan</w:t>
      </w:r>
    </w:p>
    <w:p w14:paraId="7D659546" w14:textId="77777777" w:rsidR="00F856A8" w:rsidRDefault="00F856A8" w:rsidP="00113E3F">
      <w:pPr>
        <w:pStyle w:val="EndnoteText"/>
        <w:numPr>
          <w:ilvl w:val="0"/>
          <w:numId w:val="4"/>
        </w:numPr>
        <w:jc w:val="both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C</w:t>
      </w:r>
      <w:r>
        <w:rPr>
          <w:rFonts w:ascii="Helvetica" w:hAnsi="Helvetica"/>
          <w:sz w:val="18"/>
          <w:szCs w:val="18"/>
          <w:vertAlign w:val="subscript"/>
        </w:rPr>
        <w:t>C</w:t>
      </w:r>
      <w:r>
        <w:rPr>
          <w:rFonts w:ascii="Helvetica" w:hAnsi="Helvetica"/>
          <w:sz w:val="18"/>
          <w:szCs w:val="18"/>
        </w:rPr>
        <w:t>/C</w:t>
      </w:r>
      <w:r w:rsidRPr="00FF498E">
        <w:rPr>
          <w:rFonts w:ascii="Helvetica" w:hAnsi="Helvetica"/>
          <w:sz w:val="18"/>
          <w:szCs w:val="18"/>
          <w:vertAlign w:val="subscript"/>
        </w:rPr>
        <w:t>A</w:t>
      </w:r>
      <w:r>
        <w:rPr>
          <w:rFonts w:ascii="Helvetica" w:hAnsi="Helvetica"/>
          <w:sz w:val="18"/>
          <w:szCs w:val="18"/>
        </w:rPr>
        <w:t xml:space="preserve"> = Coeficienți curs/aplicații calculate conform tabelului</w:t>
      </w:r>
    </w:p>
    <w:p w14:paraId="3D1C9A83" w14:textId="77777777" w:rsidR="00F856A8" w:rsidRDefault="00F856A8" w:rsidP="00113E3F">
      <w:pPr>
        <w:pStyle w:val="EndnoteText"/>
        <w:jc w:val="both"/>
        <w:rPr>
          <w:rFonts w:ascii="Helvetica" w:hAnsi="Helvetica"/>
          <w:sz w:val="18"/>
          <w:szCs w:val="18"/>
        </w:rPr>
      </w:pPr>
    </w:p>
    <w:tbl>
      <w:tblPr>
        <w:tblStyle w:val="TableGrid"/>
        <w:tblW w:w="0" w:type="auto"/>
        <w:tblInd w:w="1838" w:type="dxa"/>
        <w:tblLook w:val="04A0" w:firstRow="1" w:lastRow="0" w:firstColumn="1" w:lastColumn="0" w:noHBand="0" w:noVBand="1"/>
      </w:tblPr>
      <w:tblGrid>
        <w:gridCol w:w="1727"/>
        <w:gridCol w:w="966"/>
        <w:gridCol w:w="1560"/>
      </w:tblGrid>
      <w:tr w:rsidR="00F856A8" w14:paraId="7136B9A8" w14:textId="77777777" w:rsidTr="009F7BD6">
        <w:tc>
          <w:tcPr>
            <w:tcW w:w="1727" w:type="dxa"/>
          </w:tcPr>
          <w:p w14:paraId="0D6065A4" w14:textId="77777777" w:rsidR="00F856A8" w:rsidRPr="00FF498E" w:rsidRDefault="00F856A8" w:rsidP="009F7BD6">
            <w:pPr>
              <w:pStyle w:val="EndnoteText"/>
              <w:jc w:val="both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F498E">
              <w:rPr>
                <w:rFonts w:ascii="Helvetica" w:hAnsi="Helvetica"/>
                <w:b/>
                <w:bCs/>
                <w:sz w:val="18"/>
                <w:szCs w:val="18"/>
              </w:rPr>
              <w:t>Coeficienți</w:t>
            </w:r>
          </w:p>
        </w:tc>
        <w:tc>
          <w:tcPr>
            <w:tcW w:w="966" w:type="dxa"/>
          </w:tcPr>
          <w:p w14:paraId="4627F415" w14:textId="77777777" w:rsidR="00F856A8" w:rsidRPr="00FF498E" w:rsidRDefault="00F856A8" w:rsidP="009F7BD6">
            <w:pPr>
              <w:pStyle w:val="EndnoteText"/>
              <w:jc w:val="both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F498E">
              <w:rPr>
                <w:rFonts w:ascii="Helvetica" w:hAnsi="Helvetica"/>
                <w:b/>
                <w:bCs/>
                <w:sz w:val="18"/>
                <w:szCs w:val="18"/>
              </w:rPr>
              <w:t>Curs</w:t>
            </w:r>
          </w:p>
        </w:tc>
        <w:tc>
          <w:tcPr>
            <w:tcW w:w="1560" w:type="dxa"/>
          </w:tcPr>
          <w:p w14:paraId="05CBA99E" w14:textId="77777777" w:rsidR="00F856A8" w:rsidRPr="00FF498E" w:rsidRDefault="00F856A8" w:rsidP="009F7BD6">
            <w:pPr>
              <w:pStyle w:val="EndnoteText"/>
              <w:jc w:val="both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F498E">
              <w:rPr>
                <w:rFonts w:ascii="Helvetica" w:hAnsi="Helvetica"/>
                <w:b/>
                <w:bCs/>
                <w:sz w:val="18"/>
                <w:szCs w:val="18"/>
              </w:rPr>
              <w:t>Aplicații (S/L/P)</w:t>
            </w:r>
          </w:p>
        </w:tc>
      </w:tr>
      <w:tr w:rsidR="00F856A8" w14:paraId="79864377" w14:textId="77777777" w:rsidTr="009F7BD6">
        <w:tc>
          <w:tcPr>
            <w:tcW w:w="1727" w:type="dxa"/>
          </w:tcPr>
          <w:p w14:paraId="5B7D6920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Licență</w:t>
            </w:r>
          </w:p>
        </w:tc>
        <w:tc>
          <w:tcPr>
            <w:tcW w:w="966" w:type="dxa"/>
          </w:tcPr>
          <w:p w14:paraId="7536DDA5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54E1E7CB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</w:t>
            </w:r>
          </w:p>
        </w:tc>
      </w:tr>
      <w:tr w:rsidR="00F856A8" w14:paraId="250F27EE" w14:textId="77777777" w:rsidTr="009F7BD6">
        <w:tc>
          <w:tcPr>
            <w:tcW w:w="1727" w:type="dxa"/>
          </w:tcPr>
          <w:p w14:paraId="2ED71B93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Master</w:t>
            </w:r>
          </w:p>
        </w:tc>
        <w:tc>
          <w:tcPr>
            <w:tcW w:w="966" w:type="dxa"/>
          </w:tcPr>
          <w:p w14:paraId="0D49AD3F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2,5</w:t>
            </w:r>
          </w:p>
        </w:tc>
        <w:tc>
          <w:tcPr>
            <w:tcW w:w="1560" w:type="dxa"/>
          </w:tcPr>
          <w:p w14:paraId="5E88115E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1,5</w:t>
            </w:r>
          </w:p>
        </w:tc>
      </w:tr>
      <w:tr w:rsidR="00F856A8" w14:paraId="142F9820" w14:textId="77777777" w:rsidTr="009F7BD6">
        <w:tc>
          <w:tcPr>
            <w:tcW w:w="1727" w:type="dxa"/>
          </w:tcPr>
          <w:p w14:paraId="517B94B3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Licență lb. străină</w:t>
            </w:r>
          </w:p>
        </w:tc>
        <w:tc>
          <w:tcPr>
            <w:tcW w:w="966" w:type="dxa"/>
          </w:tcPr>
          <w:p w14:paraId="0D047C8F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2,5</w:t>
            </w:r>
          </w:p>
        </w:tc>
        <w:tc>
          <w:tcPr>
            <w:tcW w:w="1560" w:type="dxa"/>
          </w:tcPr>
          <w:p w14:paraId="002B3226" w14:textId="77777777" w:rsidR="00F856A8" w:rsidRDefault="00F856A8" w:rsidP="009F7BD6">
            <w:pPr>
              <w:pStyle w:val="EndnoteText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1,25</w:t>
            </w:r>
          </w:p>
        </w:tc>
      </w:tr>
    </w:tbl>
    <w:p w14:paraId="00EBBF93" w14:textId="77777777" w:rsidR="00F856A8" w:rsidRPr="00FF498E" w:rsidRDefault="00F856A8" w:rsidP="00113E3F">
      <w:pPr>
        <w:pStyle w:val="EndnoteText"/>
        <w:jc w:val="both"/>
        <w:rPr>
          <w:rFonts w:ascii="Helvetica" w:hAnsi="Helvetica"/>
          <w:sz w:val="18"/>
          <w:szCs w:val="18"/>
        </w:rPr>
      </w:pPr>
    </w:p>
  </w:endnote>
  <w:endnote w:id="14">
    <w:p w14:paraId="6F2111DE" w14:textId="77777777" w:rsidR="00F856A8" w:rsidRPr="00FF498E" w:rsidRDefault="00F856A8" w:rsidP="00CD73E1">
      <w:pPr>
        <w:pStyle w:val="EndnoteText"/>
        <w:jc w:val="both"/>
        <w:rPr>
          <w:rFonts w:ascii="Helvetica" w:hAnsi="Helvetica"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Se menționează disciplinele obligatoriu a fi promovate anterior sau echivalente</w:t>
      </w:r>
    </w:p>
  </w:endnote>
  <w:endnote w:id="15">
    <w:p w14:paraId="62B76F22" w14:textId="77777777" w:rsidR="00F856A8" w:rsidRPr="00FF498E" w:rsidRDefault="00F856A8" w:rsidP="006B5693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Tablă, videoproiector, flipchart, materiale didactice specifice, platforme on-line etc.</w:t>
      </w:r>
    </w:p>
  </w:endnote>
  <w:endnote w:id="16">
    <w:p w14:paraId="322F621D" w14:textId="77777777" w:rsidR="00F856A8" w:rsidRPr="009D09C4" w:rsidRDefault="00F856A8" w:rsidP="006B5693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 xml:space="preserve">Tehnică </w:t>
      </w:r>
      <w:r w:rsidRPr="009D09C4">
        <w:rPr>
          <w:rFonts w:ascii="Helvetica" w:hAnsi="Helvetica"/>
          <w:i/>
          <w:iCs/>
          <w:sz w:val="18"/>
          <w:szCs w:val="18"/>
        </w:rPr>
        <w:t>de calcul, pachete software, standuri experimentale, platforme on-line etc.</w:t>
      </w:r>
    </w:p>
  </w:endnote>
  <w:endnote w:id="17">
    <w:p w14:paraId="5ED3C88D" w14:textId="6D8E5876" w:rsidR="00F856A8" w:rsidRPr="009D09C4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9D09C4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9D09C4">
        <w:rPr>
          <w:rFonts w:ascii="Helvetica" w:hAnsi="Helvetica"/>
          <w:i/>
          <w:iCs/>
          <w:sz w:val="18"/>
          <w:szCs w:val="18"/>
        </w:rPr>
        <w:t xml:space="preserve"> </w:t>
      </w:r>
      <w:r w:rsidR="00E15C86" w:rsidRPr="009D09C4">
        <w:rPr>
          <w:rFonts w:ascii="Helvetica" w:hAnsi="Helvetica"/>
          <w:i/>
          <w:iCs/>
          <w:sz w:val="18"/>
          <w:szCs w:val="18"/>
        </w:rPr>
        <w:t>Rezultatele învățării se vor menționa în funcție de standardele specifice ale Comisiilor de specialitate ARACIS</w:t>
      </w:r>
      <w:r w:rsidR="003E4724" w:rsidRPr="009D09C4">
        <w:rPr>
          <w:rFonts w:ascii="Helvetica" w:hAnsi="Helvetica"/>
          <w:i/>
          <w:iCs/>
          <w:sz w:val="18"/>
          <w:szCs w:val="18"/>
        </w:rPr>
        <w:t xml:space="preserve"> (</w:t>
      </w:r>
      <w:hyperlink r:id="rId1" w:history="1">
        <w:r w:rsidR="00767569" w:rsidRPr="009D09C4">
          <w:rPr>
            <w:rStyle w:val="Hyperlink"/>
            <w:i/>
            <w:iCs/>
            <w:sz w:val="18"/>
            <w:szCs w:val="18"/>
          </w:rPr>
          <w:t>https://www.aracis.ro/ghiduri/</w:t>
        </w:r>
      </w:hyperlink>
      <w:r w:rsidR="003E4724" w:rsidRPr="009D09C4">
        <w:rPr>
          <w:rFonts w:ascii="Helvetica" w:hAnsi="Helvetica"/>
          <w:i/>
          <w:iCs/>
          <w:sz w:val="18"/>
          <w:szCs w:val="18"/>
        </w:rPr>
        <w:t>)</w:t>
      </w:r>
    </w:p>
  </w:endnote>
  <w:endnote w:id="18">
    <w:p w14:paraId="7DC1B724" w14:textId="77777777" w:rsidR="00F856A8" w:rsidRPr="009D09C4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9D09C4">
        <w:rPr>
          <w:rStyle w:val="EndnoteReference"/>
          <w:rFonts w:ascii="Helvetica" w:hAnsi="Helvetica"/>
          <w:sz w:val="18"/>
          <w:szCs w:val="18"/>
        </w:rPr>
        <w:endnoteRef/>
      </w:r>
      <w:r w:rsidRPr="009D09C4">
        <w:rPr>
          <w:rFonts w:ascii="Helvetica" w:hAnsi="Helvetica"/>
          <w:sz w:val="18"/>
          <w:szCs w:val="18"/>
        </w:rPr>
        <w:t xml:space="preserve"> </w:t>
      </w:r>
      <w:r w:rsidRPr="009D09C4">
        <w:rPr>
          <w:rFonts w:ascii="Helvetica" w:hAnsi="Helvetica"/>
          <w:i/>
          <w:iCs/>
          <w:sz w:val="18"/>
          <w:szCs w:val="18"/>
        </w:rPr>
        <w:t>Titluri de capitole și paragrafe</w:t>
      </w:r>
    </w:p>
  </w:endnote>
  <w:endnote w:id="19">
    <w:p w14:paraId="0B9BCBD4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9D09C4">
        <w:rPr>
          <w:rStyle w:val="EndnoteReference"/>
          <w:rFonts w:ascii="Helvetica" w:hAnsi="Helvetica"/>
          <w:sz w:val="18"/>
          <w:szCs w:val="18"/>
        </w:rPr>
        <w:endnoteRef/>
      </w:r>
      <w:r w:rsidRPr="009D09C4">
        <w:rPr>
          <w:rFonts w:ascii="Helvetica" w:hAnsi="Helvetica"/>
          <w:sz w:val="18"/>
          <w:szCs w:val="18"/>
        </w:rPr>
        <w:t xml:space="preserve"> </w:t>
      </w:r>
      <w:r w:rsidRPr="009D09C4">
        <w:rPr>
          <w:rFonts w:ascii="Helvetica" w:hAnsi="Helvetica"/>
          <w:i/>
          <w:iCs/>
          <w:sz w:val="18"/>
          <w:szCs w:val="18"/>
        </w:rPr>
        <w:t>Expunere, prelegere, prezentare la tablă</w:t>
      </w:r>
      <w:r w:rsidRPr="00FF498E">
        <w:rPr>
          <w:rFonts w:ascii="Helvetica" w:hAnsi="Helvetica"/>
          <w:i/>
          <w:iCs/>
          <w:sz w:val="18"/>
          <w:szCs w:val="18"/>
        </w:rPr>
        <w:t xml:space="preserve"> a problematicii studiate, utilizare videoproiector, discuții cu studenții (pentru fiecare capitol, dacă este cazul)</w:t>
      </w:r>
    </w:p>
  </w:endnote>
  <w:endnote w:id="20">
    <w:p w14:paraId="72E73F48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Discuții, dezbateri, prezentare și/sau analiză de lucrări, rezolvare de exerciții și probleme</w:t>
      </w:r>
    </w:p>
  </w:endnote>
  <w:endnote w:id="21">
    <w:p w14:paraId="2C73A0FF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Demonstrație practică, exercițiu, experiment</w:t>
      </w:r>
    </w:p>
  </w:endnote>
  <w:endnote w:id="22">
    <w:p w14:paraId="6AF42994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Studiu de caz, demonstrație, exercițiu, analiza erorilor etc</w:t>
      </w:r>
      <w:r w:rsidRPr="00FF498E">
        <w:rPr>
          <w:rFonts w:ascii="Helvetica" w:hAnsi="Helvetica"/>
          <w:sz w:val="18"/>
          <w:szCs w:val="18"/>
        </w:rPr>
        <w:t xml:space="preserve">. </w:t>
      </w:r>
    </w:p>
  </w:endnote>
  <w:endnote w:id="23">
    <w:p w14:paraId="33EC15E4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Legătura cu alte discipline, utilitatea disciplinei pe piața muncii</w:t>
      </w:r>
    </w:p>
  </w:endnote>
  <w:endnote w:id="24">
    <w:p w14:paraId="0310A0E0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sz w:val="18"/>
          <w:szCs w:val="18"/>
        </w:rPr>
      </w:pPr>
      <w:r w:rsidRPr="00FF498E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FF498E">
        <w:rPr>
          <w:rFonts w:ascii="Helvetica" w:hAnsi="Helvetica"/>
          <w:i/>
          <w:iCs/>
          <w:sz w:val="18"/>
          <w:szCs w:val="18"/>
        </w:rPr>
        <w:t xml:space="preserve"> CPE – condiționează participarea la examen; nCPE – nu condiționează participarea la examen; CEF - condiționează evaluarea finală; N/A – nu se aplică</w:t>
      </w:r>
    </w:p>
  </w:endnote>
  <w:endnote w:id="25">
    <w:p w14:paraId="2FF86B12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FF498E">
        <w:rPr>
          <w:rFonts w:ascii="Helvetica" w:hAnsi="Helvetica"/>
          <w:i/>
          <w:iCs/>
          <w:sz w:val="18"/>
          <w:szCs w:val="18"/>
        </w:rPr>
        <w:t xml:space="preserve"> Se va preciza numărul de teste și săptămânile în care vor fi susținute. </w:t>
      </w:r>
    </w:p>
  </w:endnote>
  <w:endnote w:id="26">
    <w:p w14:paraId="68306622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sz w:val="18"/>
          <w:szCs w:val="18"/>
        </w:rPr>
        <w:endnoteRef/>
      </w:r>
      <w:r w:rsidRPr="00FF498E">
        <w:rPr>
          <w:rFonts w:ascii="Helvetica" w:hAnsi="Helvetica"/>
          <w:sz w:val="18"/>
          <w:szCs w:val="18"/>
        </w:rPr>
        <w:t xml:space="preserve"> </w:t>
      </w:r>
      <w:r w:rsidRPr="00FF498E">
        <w:rPr>
          <w:rFonts w:ascii="Helvetica" w:hAnsi="Helvetica"/>
          <w:i/>
          <w:iCs/>
          <w:sz w:val="18"/>
          <w:szCs w:val="18"/>
        </w:rPr>
        <w:t>Cercuri științifice, concursuri profesionale etc.</w:t>
      </w:r>
    </w:p>
  </w:endnote>
  <w:endnote w:id="27">
    <w:p w14:paraId="23CB19F8" w14:textId="77777777" w:rsidR="00F856A8" w:rsidRPr="00FF498E" w:rsidRDefault="00F856A8" w:rsidP="008428FD">
      <w:pPr>
        <w:pStyle w:val="EndnoteText"/>
        <w:jc w:val="both"/>
        <w:rPr>
          <w:rFonts w:ascii="Helvetica" w:hAnsi="Helvetica"/>
          <w:i/>
          <w:iCs/>
          <w:sz w:val="18"/>
          <w:szCs w:val="18"/>
        </w:rPr>
      </w:pPr>
      <w:r w:rsidRPr="00FF498E">
        <w:rPr>
          <w:rStyle w:val="EndnoteReference"/>
          <w:rFonts w:ascii="Helvetica" w:hAnsi="Helvetica"/>
          <w:i/>
          <w:iCs/>
          <w:sz w:val="18"/>
          <w:szCs w:val="18"/>
        </w:rPr>
        <w:endnoteRef/>
      </w:r>
      <w:r w:rsidRPr="00FF498E">
        <w:rPr>
          <w:rFonts w:ascii="Helvetica" w:hAnsi="Helvetica"/>
          <w:i/>
          <w:iCs/>
          <w:sz w:val="18"/>
          <w:szCs w:val="18"/>
        </w:rPr>
        <w:t xml:space="preserve"> Se particularizează la specificul disciplinei standardul minim de performanță din grila de competențe a programului de studii, dacă este cazul.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08F31" w14:textId="77777777" w:rsidR="00F856A8" w:rsidRDefault="00F856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0AB07" w14:textId="77777777" w:rsidR="00F856A8" w:rsidRPr="003D486B" w:rsidRDefault="00F856A8" w:rsidP="00182DD1">
    <w:pPr>
      <w:pStyle w:val="Footer"/>
      <w:pBdr>
        <w:top w:val="single" w:sz="4" w:space="1" w:color="0B2F63"/>
      </w:pBdr>
      <w:tabs>
        <w:tab w:val="right" w:pos="9540"/>
      </w:tabs>
      <w:rPr>
        <w:rFonts w:ascii="Helvetica" w:hAnsi="Helvetica" w:cs="Helvetica"/>
        <w:noProof/>
        <w:color w:val="0B2F63"/>
        <w:lang w:val="it-IT"/>
      </w:rPr>
    </w:pPr>
    <w:r w:rsidRPr="00756FC2">
      <w:rPr>
        <w:rFonts w:ascii="Helvetica" w:hAnsi="Helvetica" w:cs="Helvetica"/>
        <w:noProof/>
        <w:color w:val="0B2F63"/>
        <w:lang w:val="en-GB"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3F352B" wp14:editId="38E7AB2E">
              <wp:simplePos x="0" y="0"/>
              <wp:positionH relativeFrom="column">
                <wp:posOffset>4094535</wp:posOffset>
              </wp:positionH>
              <wp:positionV relativeFrom="paragraph">
                <wp:posOffset>7620</wp:posOffset>
              </wp:positionV>
              <wp:extent cx="1990868" cy="590550"/>
              <wp:effectExtent l="0" t="0" r="0" b="0"/>
              <wp:wrapNone/>
              <wp:docPr id="7" name="Casetă tex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868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27062E" w14:textId="77777777" w:rsidR="00F856A8" w:rsidRDefault="00F856A8" w:rsidP="00182DD1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Tel.: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+40 269 21.79.28 </w:t>
                          </w:r>
                        </w:p>
                        <w:p w14:paraId="2425122A" w14:textId="77777777" w:rsidR="00F856A8" w:rsidRDefault="00F856A8" w:rsidP="00182DD1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Fax: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+40 269 21.27.16  </w:t>
                          </w:r>
                        </w:p>
                        <w:p w14:paraId="3D36AE0C" w14:textId="77777777" w:rsidR="00F856A8" w:rsidRPr="00A15506" w:rsidRDefault="00F856A8" w:rsidP="00182DD1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E-mail:</w:t>
                          </w: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inginerie@ulbsibiu.ro</w:t>
                          </w:r>
                        </w:p>
                        <w:p w14:paraId="75BFE590" w14:textId="77777777" w:rsidR="00F856A8" w:rsidRDefault="00F856A8" w:rsidP="00182DD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F352B" id="_x0000_t202" coordsize="21600,21600" o:spt="202" path="m,l,21600r21600,l21600,xe">
              <v:stroke joinstyle="miter"/>
              <v:path gradientshapeok="t" o:connecttype="rect"/>
            </v:shapetype>
            <v:shape id="Casetă text 7" o:spid="_x0000_s1027" type="#_x0000_t202" style="position:absolute;margin-left:322.4pt;margin-top:.6pt;width:156.7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" filled="f" stroked="f">
              <v:textbox>
                <w:txbxContent>
                  <w:p w14:paraId="7027062E" w14:textId="77777777" w:rsidR="00F856A8" w:rsidRDefault="00F856A8" w:rsidP="00182DD1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Tel.: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 xml:space="preserve">+40 269 21.79.28 </w:t>
                    </w:r>
                  </w:p>
                  <w:p w14:paraId="2425122A" w14:textId="77777777" w:rsidR="00F856A8" w:rsidRDefault="00F856A8" w:rsidP="00182DD1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Fax: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 xml:space="preserve">+40 269 21.27.16  </w:t>
                    </w:r>
                  </w:p>
                  <w:p w14:paraId="3D36AE0C" w14:textId="77777777" w:rsidR="00F856A8" w:rsidRPr="00A15506" w:rsidRDefault="00F856A8" w:rsidP="00182DD1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E-mail:</w:t>
                    </w: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>inginerie@ulbsibiu.ro</w:t>
                    </w:r>
                  </w:p>
                  <w:p w14:paraId="75BFE590" w14:textId="77777777" w:rsidR="00F856A8" w:rsidRDefault="00F856A8" w:rsidP="00182DD1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Helvetica"/>
        <w:noProof/>
        <w:color w:val="0B2F63"/>
        <w:lang w:val="en-GB" w:eastAsia="en-GB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A9EE784" wp14:editId="2D248AB2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8" name="Casetă tex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8CC54" w14:textId="77777777" w:rsidR="00F856A8" w:rsidRPr="001F308F" w:rsidRDefault="00F856A8" w:rsidP="00182DD1">
                          <w:pPr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054369D1" w14:textId="77777777" w:rsidR="00F856A8" w:rsidRPr="00F57737" w:rsidRDefault="00F856A8" w:rsidP="00182DD1">
                          <w:pPr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063F2C5A" w14:textId="77777777" w:rsidR="00F856A8" w:rsidRPr="001F308F" w:rsidRDefault="00F856A8" w:rsidP="00182DD1">
                          <w:pPr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9EE784" id="Casetă text 8" o:spid="_x0000_s1028" type="#_x0000_t202" style="position:absolute;margin-left:229pt;margin-top:780.85pt;width:299.8pt;height:51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" filled="f" stroked="f">
              <v:textbox>
                <w:txbxContent>
                  <w:p w14:paraId="1078CC54" w14:textId="77777777" w:rsidR="00F856A8" w:rsidRPr="001F308F" w:rsidRDefault="00F856A8" w:rsidP="00182DD1">
                    <w:pPr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054369D1" w14:textId="77777777" w:rsidR="00F856A8" w:rsidRPr="00F57737" w:rsidRDefault="00F856A8" w:rsidP="00182DD1">
                    <w:pPr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063F2C5A" w14:textId="77777777" w:rsidR="00F856A8" w:rsidRPr="001F308F" w:rsidRDefault="00F856A8" w:rsidP="00182DD1">
                    <w:pPr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Pr="003D486B">
      <w:rPr>
        <w:rFonts w:ascii="Helvetica" w:hAnsi="Helvetica" w:cs="Helvetica"/>
        <w:noProof/>
        <w:color w:val="0B2F63"/>
        <w:lang w:val="it-IT"/>
      </w:rPr>
      <w:t xml:space="preserve">Str. Emil Cioran Nr. 4 </w:t>
    </w:r>
  </w:p>
  <w:p w14:paraId="4B5DE59D" w14:textId="77777777" w:rsidR="00F856A8" w:rsidRPr="003D486B" w:rsidRDefault="00F856A8" w:rsidP="00182DD1">
    <w:pPr>
      <w:pStyle w:val="Footer"/>
      <w:tabs>
        <w:tab w:val="right" w:pos="9540"/>
      </w:tabs>
      <w:rPr>
        <w:rFonts w:ascii="Helvetica" w:hAnsi="Helvetica" w:cs="Helvetica"/>
        <w:noProof/>
        <w:color w:val="0B2F63"/>
        <w:lang w:val="it-IT"/>
      </w:rPr>
    </w:pPr>
    <w:r w:rsidRPr="003D486B">
      <w:rPr>
        <w:rFonts w:ascii="Helvetica" w:hAnsi="Helvetica" w:cs="Helvetica"/>
        <w:noProof/>
        <w:color w:val="0B2F63"/>
        <w:lang w:val="it-IT"/>
      </w:rPr>
      <w:t>550025, Sibiu, România</w:t>
    </w:r>
  </w:p>
  <w:p w14:paraId="6C3E891B" w14:textId="77777777" w:rsidR="00F856A8" w:rsidRPr="00182DD1" w:rsidRDefault="00F856A8" w:rsidP="00182DD1">
    <w:pPr>
      <w:pStyle w:val="Footer"/>
      <w:tabs>
        <w:tab w:val="right" w:pos="9540"/>
      </w:tabs>
      <w:rPr>
        <w:rFonts w:ascii="Helvetica" w:hAnsi="Helvetica" w:cs="Helvetica"/>
        <w:b/>
        <w:bCs/>
        <w:noProof/>
        <w:color w:val="0B2F63"/>
      </w:rPr>
    </w:pPr>
    <w:r w:rsidRPr="00182DD1">
      <w:rPr>
        <w:rFonts w:ascii="Helvetica" w:hAnsi="Helvetica" w:cs="Helvetica"/>
        <w:b/>
        <w:bCs/>
        <w:noProof/>
        <w:color w:val="0B2F63"/>
      </w:rPr>
      <w:t>inginerie.ulbsibiu.ro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824B" w14:textId="77777777" w:rsidR="00F856A8" w:rsidRDefault="00F856A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64812" w14:textId="77777777" w:rsidR="00F856A8" w:rsidRDefault="00F856A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AFE14" w14:textId="77777777" w:rsidR="00F856A8" w:rsidRPr="003D486B" w:rsidRDefault="00F856A8" w:rsidP="008743E3">
    <w:pPr>
      <w:pStyle w:val="Footer"/>
      <w:pBdr>
        <w:top w:val="single" w:sz="4" w:space="1" w:color="0B2F63"/>
      </w:pBdr>
      <w:tabs>
        <w:tab w:val="right" w:pos="9540"/>
      </w:tabs>
      <w:rPr>
        <w:rFonts w:ascii="Helvetica" w:hAnsi="Helvetica" w:cs="Helvetica"/>
        <w:noProof/>
        <w:color w:val="0B2F63"/>
        <w:lang w:val="it-IT"/>
      </w:rPr>
    </w:pPr>
    <w:bookmarkStart w:id="2" w:name="_Hlk69893585"/>
    <w:bookmarkStart w:id="3" w:name="_Hlk69893586"/>
    <w:bookmarkStart w:id="4" w:name="_Hlk69893621"/>
    <w:bookmarkStart w:id="5" w:name="_Hlk69893622"/>
    <w:r w:rsidRPr="00756FC2">
      <w:rPr>
        <w:rFonts w:ascii="Helvetica" w:hAnsi="Helvetica" w:cs="Helvetica"/>
        <w:noProof/>
        <w:color w:val="0B2F63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A87973" wp14:editId="3D480406">
              <wp:simplePos x="0" y="0"/>
              <wp:positionH relativeFrom="column">
                <wp:posOffset>4094535</wp:posOffset>
              </wp:positionH>
              <wp:positionV relativeFrom="paragraph">
                <wp:posOffset>7620</wp:posOffset>
              </wp:positionV>
              <wp:extent cx="1990868" cy="590550"/>
              <wp:effectExtent l="0" t="0" r="0" b="0"/>
              <wp:wrapNone/>
              <wp:docPr id="10" name="Casetă tex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868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EA600" w14:textId="77777777" w:rsidR="00F856A8" w:rsidRDefault="00F856A8" w:rsidP="008743E3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Tel.: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+40 269 21.79.28 </w:t>
                          </w:r>
                        </w:p>
                        <w:p w14:paraId="36134044" w14:textId="77777777" w:rsidR="00F856A8" w:rsidRDefault="00F856A8" w:rsidP="008743E3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Fax: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+40 269 21.27.16  </w:t>
                          </w:r>
                        </w:p>
                        <w:p w14:paraId="1B954A9F" w14:textId="77777777" w:rsidR="00F856A8" w:rsidRPr="00A15506" w:rsidRDefault="00F856A8" w:rsidP="008743E3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E-mail:</w:t>
                          </w:r>
                          <w:r w:rsidRPr="00A15506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inginerie@ulbsibiu.ro</w:t>
                          </w:r>
                        </w:p>
                        <w:p w14:paraId="495C680A" w14:textId="77777777" w:rsidR="00F856A8" w:rsidRDefault="00F856A8" w:rsidP="008743E3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7973" id="_x0000_t202" coordsize="21600,21600" o:spt="202" path="m,l,21600r21600,l21600,xe">
              <v:stroke joinstyle="miter"/>
              <v:path gradientshapeok="t" o:connecttype="rect"/>
            </v:shapetype>
            <v:shape id="Casetă text 10" o:spid="_x0000_s1030" type="#_x0000_t202" style="position:absolute;margin-left:322.4pt;margin-top:.6pt;width:156.7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" filled="f" stroked="f">
              <v:textbox>
                <w:txbxContent>
                  <w:p w14:paraId="5C5EA600" w14:textId="77777777" w:rsidR="00F856A8" w:rsidRDefault="00F856A8" w:rsidP="008743E3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Tel.: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 xml:space="preserve">+40 269 21.79.28 </w:t>
                    </w:r>
                  </w:p>
                  <w:p w14:paraId="36134044" w14:textId="77777777" w:rsidR="00F856A8" w:rsidRDefault="00F856A8" w:rsidP="008743E3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Fax: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 xml:space="preserve">+40 269 21.27.16  </w:t>
                    </w:r>
                  </w:p>
                  <w:p w14:paraId="1B954A9F" w14:textId="77777777" w:rsidR="00F856A8" w:rsidRPr="00A15506" w:rsidRDefault="00F856A8" w:rsidP="008743E3">
                    <w:pPr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E-mail:</w:t>
                    </w:r>
                    <w:r w:rsidRPr="00A15506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  <w:r>
                      <w:rPr>
                        <w:rFonts w:ascii="Helvetica" w:hAnsi="Helvetica" w:cs="Helvetica"/>
                        <w:color w:val="0B2F63"/>
                      </w:rPr>
                      <w:t>inginerie@ulbsibiu.ro</w:t>
                    </w:r>
                  </w:p>
                  <w:p w14:paraId="495C680A" w14:textId="77777777" w:rsidR="00F856A8" w:rsidRDefault="00F856A8" w:rsidP="008743E3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Helvetica"/>
        <w:noProof/>
        <w:color w:val="0B2F63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CF2C74" wp14:editId="3CE9228D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11" name="Casetă tex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19884" w14:textId="77777777" w:rsidR="00F856A8" w:rsidRPr="001F308F" w:rsidRDefault="00F856A8" w:rsidP="008743E3">
                          <w:pPr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5BB4EE9F" w14:textId="77777777" w:rsidR="00F856A8" w:rsidRPr="00F57737" w:rsidRDefault="00F856A8" w:rsidP="008743E3">
                          <w:pPr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47332E8A" w14:textId="77777777" w:rsidR="00F856A8" w:rsidRPr="001F308F" w:rsidRDefault="00F856A8" w:rsidP="008743E3">
                          <w:pPr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F2C74" id="Casetă text 11" o:spid="_x0000_s1031" type="#_x0000_t202" style="position:absolute;margin-left:229pt;margin-top:780.85pt;width:299.8pt;height:51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" filled="f" stroked="f">
              <v:textbox>
                <w:txbxContent>
                  <w:p w14:paraId="7A319884" w14:textId="77777777" w:rsidR="00F856A8" w:rsidRPr="001F308F" w:rsidRDefault="00F856A8" w:rsidP="008743E3">
                    <w:pPr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5BB4EE9F" w14:textId="77777777" w:rsidR="00F856A8" w:rsidRPr="00F57737" w:rsidRDefault="00F856A8" w:rsidP="008743E3">
                    <w:pPr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47332E8A" w14:textId="77777777" w:rsidR="00F856A8" w:rsidRPr="001F308F" w:rsidRDefault="00F856A8" w:rsidP="008743E3">
                    <w:pPr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Pr="003D486B">
      <w:rPr>
        <w:rFonts w:ascii="Helvetica" w:hAnsi="Helvetica" w:cs="Helvetica"/>
        <w:noProof/>
        <w:color w:val="0B2F63"/>
        <w:lang w:val="it-IT"/>
      </w:rPr>
      <w:t xml:space="preserve">Str. Emil Cioran Nr. 4 </w:t>
    </w:r>
  </w:p>
  <w:p w14:paraId="09D21A63" w14:textId="77777777" w:rsidR="00F856A8" w:rsidRPr="003D486B" w:rsidRDefault="00F856A8" w:rsidP="008743E3">
    <w:pPr>
      <w:pStyle w:val="Footer"/>
      <w:tabs>
        <w:tab w:val="right" w:pos="9540"/>
      </w:tabs>
      <w:rPr>
        <w:rFonts w:ascii="Helvetica" w:hAnsi="Helvetica" w:cs="Helvetica"/>
        <w:noProof/>
        <w:color w:val="0B2F63"/>
        <w:lang w:val="it-IT"/>
      </w:rPr>
    </w:pPr>
    <w:r w:rsidRPr="003D486B">
      <w:rPr>
        <w:rFonts w:ascii="Helvetica" w:hAnsi="Helvetica" w:cs="Helvetica"/>
        <w:noProof/>
        <w:color w:val="0B2F63"/>
        <w:lang w:val="it-IT"/>
      </w:rPr>
      <w:t>550025, Sibiu, România</w:t>
    </w:r>
  </w:p>
  <w:p w14:paraId="5C4B08A0" w14:textId="77777777" w:rsidR="00F856A8" w:rsidRPr="008743E3" w:rsidRDefault="00F856A8" w:rsidP="008743E3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>
      <w:rPr>
        <w:rFonts w:ascii="Helvetica" w:hAnsi="Helvetica" w:cs="Helvetica"/>
        <w:noProof/>
        <w:color w:val="0B2F63"/>
      </w:rPr>
      <w:t>inginerie</w:t>
    </w:r>
    <w:r w:rsidRPr="00756FC2">
      <w:rPr>
        <w:rFonts w:ascii="Helvetica" w:hAnsi="Helvetica" w:cs="Helvetica"/>
        <w:noProof/>
        <w:color w:val="0B2F63"/>
      </w:rPr>
      <w:t>.ulbsibiu.ro</w:t>
    </w:r>
    <w:bookmarkEnd w:id="2"/>
    <w:bookmarkEnd w:id="3"/>
    <w:bookmarkEnd w:id="4"/>
    <w:bookmarkEnd w:id="5"/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A1DE4" w14:textId="77777777" w:rsidR="00F856A8" w:rsidRDefault="00F85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A1FE1" w14:textId="77777777" w:rsidR="003B083C" w:rsidRDefault="003B083C" w:rsidP="00F0759A">
      <w:r>
        <w:separator/>
      </w:r>
    </w:p>
  </w:footnote>
  <w:footnote w:type="continuationSeparator" w:id="0">
    <w:p w14:paraId="3E26553A" w14:textId="77777777" w:rsidR="003B083C" w:rsidRDefault="003B083C" w:rsidP="00F0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C11EF" w14:textId="77777777" w:rsidR="00F856A8" w:rsidRDefault="00F856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733AD" w14:textId="77777777" w:rsidR="00F856A8" w:rsidRPr="008743E3" w:rsidRDefault="00F856A8" w:rsidP="008743E3">
    <w:pPr>
      <w:pBdr>
        <w:bottom w:val="single" w:sz="4" w:space="1" w:color="0B2F63"/>
      </w:pBdr>
      <w:rPr>
        <w:rFonts w:ascii="Helvetica" w:hAnsi="Helvetica" w:cs="Arial"/>
        <w:b/>
        <w:color w:val="0B2F63"/>
        <w:sz w:val="14"/>
        <w:szCs w:val="1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FB4EE1" wp14:editId="730E0EB0">
              <wp:simplePos x="0" y="0"/>
              <wp:positionH relativeFrom="margin">
                <wp:align>right</wp:align>
              </wp:positionH>
              <wp:positionV relativeFrom="paragraph">
                <wp:posOffset>86158</wp:posOffset>
              </wp:positionV>
              <wp:extent cx="2612397" cy="544082"/>
              <wp:effectExtent l="0" t="0" r="16510" b="889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2397" cy="544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D8E68" w14:textId="77777777" w:rsidR="003A5C8F" w:rsidRDefault="003A5C8F" w:rsidP="003A5C8F">
                          <w:pPr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Educației și Cercetării</w:t>
                          </w:r>
                        </w:p>
                        <w:p w14:paraId="3AED1355" w14:textId="77777777" w:rsidR="003A5C8F" w:rsidRDefault="003A5C8F" w:rsidP="003A5C8F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br/>
                            <w:t xml:space="preserve">Facultatea de Științe Socio-Umane </w:t>
                          </w:r>
                        </w:p>
                        <w:p w14:paraId="04394A50" w14:textId="1925CC5B" w:rsidR="00F856A8" w:rsidRPr="0095175C" w:rsidRDefault="00F856A8" w:rsidP="008743E3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B4EE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4.5pt;margin-top:6.8pt;width:205.7pt;height:42.8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PlrAIAAKk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" filled="f" stroked="f">
              <v:textbox inset="0,0,0,0">
                <w:txbxContent>
                  <w:p w14:paraId="5A1D8E68" w14:textId="77777777" w:rsidR="003A5C8F" w:rsidRDefault="003A5C8F" w:rsidP="003A5C8F">
                    <w:pPr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</w:pPr>
                    <w:r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Educației și Cercetării</w:t>
                    </w:r>
                  </w:p>
                  <w:p w14:paraId="3AED1355" w14:textId="77777777" w:rsidR="003A5C8F" w:rsidRDefault="003A5C8F" w:rsidP="003A5C8F">
                    <w:pPr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br/>
                      <w:t xml:space="preserve">Facultatea de Științe Socio-Umane </w:t>
                    </w:r>
                  </w:p>
                  <w:p w14:paraId="04394A50" w14:textId="1925CC5B" w:rsidR="00F856A8" w:rsidRPr="0095175C" w:rsidRDefault="00F856A8" w:rsidP="008743E3">
                    <w:pPr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Helvetica Narrow" w:hAnsi="Helvetica Narrow" w:cs="Arial"/>
        <w:b/>
        <w:noProof/>
        <w:color w:val="0B2F63"/>
        <w:sz w:val="26"/>
        <w:szCs w:val="26"/>
        <w:lang w:val="en-GB" w:eastAsia="en-GB"/>
      </w:rPr>
      <w:drawing>
        <wp:inline distT="0" distB="0" distL="0" distR="0" wp14:anchorId="7D566700" wp14:editId="76BA6EF2">
          <wp:extent cx="2105025" cy="628650"/>
          <wp:effectExtent l="0" t="0" r="0" b="0"/>
          <wp:docPr id="5" name="I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9109E" w14:textId="77777777" w:rsidR="00F856A8" w:rsidRDefault="00F856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A4C6C" w14:textId="77777777" w:rsidR="00F856A8" w:rsidRDefault="00F856A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C1BFA" w14:textId="77777777" w:rsidR="00F856A8" w:rsidRPr="008743E3" w:rsidRDefault="00F856A8" w:rsidP="008743E3">
    <w:pPr>
      <w:pBdr>
        <w:bottom w:val="single" w:sz="4" w:space="1" w:color="0B2F63"/>
      </w:pBdr>
      <w:rPr>
        <w:rFonts w:ascii="Helvetica" w:hAnsi="Helvetica" w:cs="Arial"/>
        <w:b/>
        <w:color w:val="0B2F63"/>
        <w:sz w:val="14"/>
        <w:szCs w:val="1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E99D09" wp14:editId="363A6253">
              <wp:simplePos x="0" y="0"/>
              <wp:positionH relativeFrom="margin">
                <wp:align>right</wp:align>
              </wp:positionH>
              <wp:positionV relativeFrom="paragraph">
                <wp:posOffset>86158</wp:posOffset>
              </wp:positionV>
              <wp:extent cx="2612397" cy="544082"/>
              <wp:effectExtent l="0" t="0" r="1651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2397" cy="544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8BA6D" w14:textId="77777777" w:rsidR="003A5C8F" w:rsidRDefault="003A5C8F" w:rsidP="003A5C8F">
                          <w:pPr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Educației și Cercetării</w:t>
                          </w:r>
                        </w:p>
                        <w:p w14:paraId="2D64A650" w14:textId="77777777" w:rsidR="003A5C8F" w:rsidRDefault="003A5C8F" w:rsidP="003A5C8F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br/>
                            <w:t xml:space="preserve">Facultatea de Științe Socio-Umane </w:t>
                          </w:r>
                        </w:p>
                        <w:p w14:paraId="6B2EACE2" w14:textId="42D25160" w:rsidR="00F856A8" w:rsidRPr="0095175C" w:rsidRDefault="00F856A8" w:rsidP="008743E3">
                          <w:pPr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99D0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54.5pt;margin-top:6.8pt;width:205.7pt;height:42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at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" filled="f" stroked="f">
              <v:textbox inset="0,0,0,0">
                <w:txbxContent>
                  <w:p w14:paraId="1988BA6D" w14:textId="77777777" w:rsidR="003A5C8F" w:rsidRDefault="003A5C8F" w:rsidP="003A5C8F">
                    <w:pPr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</w:pPr>
                    <w:r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Educației și Cercetării</w:t>
                    </w:r>
                  </w:p>
                  <w:p w14:paraId="2D64A650" w14:textId="77777777" w:rsidR="003A5C8F" w:rsidRDefault="003A5C8F" w:rsidP="003A5C8F">
                    <w:pPr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br/>
                      <w:t xml:space="preserve">Facultatea de Științe Socio-Umane </w:t>
                    </w:r>
                  </w:p>
                  <w:p w14:paraId="6B2EACE2" w14:textId="42D25160" w:rsidR="00F856A8" w:rsidRPr="0095175C" w:rsidRDefault="00F856A8" w:rsidP="008743E3">
                    <w:pPr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Helvetica Narrow" w:hAnsi="Helvetica Narrow" w:cs="Arial"/>
        <w:b/>
        <w:noProof/>
        <w:color w:val="0B2F63"/>
        <w:sz w:val="26"/>
        <w:szCs w:val="26"/>
        <w:lang w:val="en-GB" w:eastAsia="en-GB"/>
      </w:rPr>
      <w:drawing>
        <wp:inline distT="0" distB="0" distL="0" distR="0" wp14:anchorId="78DACDF6" wp14:editId="7D1C3EF7">
          <wp:extent cx="2105025" cy="628650"/>
          <wp:effectExtent l="0" t="0" r="0" b="0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E325A" w14:textId="77777777" w:rsidR="00F856A8" w:rsidRDefault="00F856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774FC"/>
    <w:multiLevelType w:val="hybridMultilevel"/>
    <w:tmpl w:val="502C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B92E62"/>
    <w:multiLevelType w:val="hybridMultilevel"/>
    <w:tmpl w:val="4314BA72"/>
    <w:lvl w:ilvl="0" w:tplc="616E4F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E1DD5"/>
    <w:multiLevelType w:val="multilevel"/>
    <w:tmpl w:val="6EC64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1E77B40"/>
    <w:multiLevelType w:val="singleLevel"/>
    <w:tmpl w:val="F804459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16"/>
      </w:rPr>
    </w:lvl>
  </w:abstractNum>
  <w:abstractNum w:abstractNumId="4" w15:restartNumberingAfterBreak="0">
    <w:nsid w:val="79C54502"/>
    <w:multiLevelType w:val="hybridMultilevel"/>
    <w:tmpl w:val="1C681F08"/>
    <w:lvl w:ilvl="0" w:tplc="1B68C898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B3258"/>
    <w:multiLevelType w:val="multilevel"/>
    <w:tmpl w:val="8D7C5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Helvetica" w:hAnsi="Helvetica" w:cs="Helvetica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59A"/>
    <w:rsid w:val="00027074"/>
    <w:rsid w:val="00036EEA"/>
    <w:rsid w:val="00070C00"/>
    <w:rsid w:val="00081202"/>
    <w:rsid w:val="00090252"/>
    <w:rsid w:val="000E5C36"/>
    <w:rsid w:val="00104F09"/>
    <w:rsid w:val="00113E3F"/>
    <w:rsid w:val="00125979"/>
    <w:rsid w:val="00140C3C"/>
    <w:rsid w:val="0014641F"/>
    <w:rsid w:val="00172CCC"/>
    <w:rsid w:val="00182DD1"/>
    <w:rsid w:val="001D166F"/>
    <w:rsid w:val="001F4140"/>
    <w:rsid w:val="00203352"/>
    <w:rsid w:val="0023741F"/>
    <w:rsid w:val="00283396"/>
    <w:rsid w:val="002A2CBA"/>
    <w:rsid w:val="002B1254"/>
    <w:rsid w:val="002E3EF3"/>
    <w:rsid w:val="00300961"/>
    <w:rsid w:val="00334EAC"/>
    <w:rsid w:val="0036604F"/>
    <w:rsid w:val="00370EA1"/>
    <w:rsid w:val="00386328"/>
    <w:rsid w:val="003A5C8F"/>
    <w:rsid w:val="003B083C"/>
    <w:rsid w:val="003C78EB"/>
    <w:rsid w:val="003D486B"/>
    <w:rsid w:val="003E4724"/>
    <w:rsid w:val="00416162"/>
    <w:rsid w:val="004953F7"/>
    <w:rsid w:val="004D0B91"/>
    <w:rsid w:val="005026A1"/>
    <w:rsid w:val="00516C00"/>
    <w:rsid w:val="00536199"/>
    <w:rsid w:val="00547CFF"/>
    <w:rsid w:val="00560199"/>
    <w:rsid w:val="0056395A"/>
    <w:rsid w:val="005706C2"/>
    <w:rsid w:val="00593CF7"/>
    <w:rsid w:val="005967C9"/>
    <w:rsid w:val="005A2303"/>
    <w:rsid w:val="00611615"/>
    <w:rsid w:val="00611735"/>
    <w:rsid w:val="00615F18"/>
    <w:rsid w:val="00636E58"/>
    <w:rsid w:val="00644DE8"/>
    <w:rsid w:val="00655389"/>
    <w:rsid w:val="006857C6"/>
    <w:rsid w:val="00690BE0"/>
    <w:rsid w:val="00695177"/>
    <w:rsid w:val="006A5228"/>
    <w:rsid w:val="006B5693"/>
    <w:rsid w:val="006F4EF0"/>
    <w:rsid w:val="00704941"/>
    <w:rsid w:val="00711A3C"/>
    <w:rsid w:val="00734E8B"/>
    <w:rsid w:val="007459B4"/>
    <w:rsid w:val="00767569"/>
    <w:rsid w:val="00787A91"/>
    <w:rsid w:val="008428FD"/>
    <w:rsid w:val="00850FD4"/>
    <w:rsid w:val="00852BCD"/>
    <w:rsid w:val="008710A9"/>
    <w:rsid w:val="008743E3"/>
    <w:rsid w:val="008A10C6"/>
    <w:rsid w:val="008B37A9"/>
    <w:rsid w:val="0090752D"/>
    <w:rsid w:val="00955349"/>
    <w:rsid w:val="009754C9"/>
    <w:rsid w:val="009B3615"/>
    <w:rsid w:val="009D09C4"/>
    <w:rsid w:val="009D671F"/>
    <w:rsid w:val="009F7BD6"/>
    <w:rsid w:val="00A628ED"/>
    <w:rsid w:val="00A80016"/>
    <w:rsid w:val="00B005BB"/>
    <w:rsid w:val="00B20A4F"/>
    <w:rsid w:val="00B304CF"/>
    <w:rsid w:val="00B67EC7"/>
    <w:rsid w:val="00BB04AE"/>
    <w:rsid w:val="00BD4145"/>
    <w:rsid w:val="00C03D92"/>
    <w:rsid w:val="00C22F29"/>
    <w:rsid w:val="00C64841"/>
    <w:rsid w:val="00C80FEC"/>
    <w:rsid w:val="00CB7419"/>
    <w:rsid w:val="00CC1192"/>
    <w:rsid w:val="00CC5B5C"/>
    <w:rsid w:val="00CD73E1"/>
    <w:rsid w:val="00CE0CE6"/>
    <w:rsid w:val="00D05027"/>
    <w:rsid w:val="00D157C8"/>
    <w:rsid w:val="00D47919"/>
    <w:rsid w:val="00D80AA1"/>
    <w:rsid w:val="00E11A96"/>
    <w:rsid w:val="00E15C86"/>
    <w:rsid w:val="00E50360"/>
    <w:rsid w:val="00EC138F"/>
    <w:rsid w:val="00EC7B97"/>
    <w:rsid w:val="00F0759A"/>
    <w:rsid w:val="00F34B8E"/>
    <w:rsid w:val="00F43E36"/>
    <w:rsid w:val="00F629F6"/>
    <w:rsid w:val="00F67A21"/>
    <w:rsid w:val="00F856A8"/>
    <w:rsid w:val="00F9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22972"/>
  <w15:chartTrackingRefBased/>
  <w15:docId w15:val="{C2C060A4-8998-470B-A0FD-498D8AD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8FD"/>
  </w:style>
  <w:style w:type="paragraph" w:styleId="Heading1">
    <w:name w:val="heading 1"/>
    <w:basedOn w:val="Normal"/>
    <w:next w:val="Normal"/>
    <w:link w:val="Heading1Char"/>
    <w:uiPriority w:val="9"/>
    <w:qFormat/>
    <w:rsid w:val="00F0759A"/>
    <w:pPr>
      <w:keepNext/>
      <w:spacing w:before="240" w:after="60"/>
      <w:outlineLvl w:val="0"/>
    </w:pPr>
    <w:rPr>
      <w:rFonts w:ascii="Helvetica" w:eastAsia="Times New Roman" w:hAnsi="Helvetica" w:cs="Times New Roman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0752D"/>
    <w:rPr>
      <w:rFonts w:ascii="Helvetica" w:hAnsi="Helvetica"/>
      <w:color w:val="0000FF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759A"/>
    <w:rPr>
      <w:rFonts w:ascii="Helvetica" w:eastAsia="Times New Roman" w:hAnsi="Helvetica" w:cs="Times New Roman"/>
      <w:b/>
      <w:bCs/>
      <w:kern w:val="32"/>
      <w:sz w:val="24"/>
      <w:szCs w:val="32"/>
    </w:rPr>
  </w:style>
  <w:style w:type="paragraph" w:styleId="ListParagraph">
    <w:name w:val="List Paragraph"/>
    <w:basedOn w:val="Normal"/>
    <w:uiPriority w:val="34"/>
    <w:qFormat/>
    <w:rsid w:val="00F0759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0759A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0759A"/>
    <w:rPr>
      <w:rFonts w:ascii="Calibri" w:eastAsia="Calibri" w:hAnsi="Calibri" w:cs="Times New Roman"/>
      <w:lang w:val="en-US"/>
    </w:rPr>
  </w:style>
  <w:style w:type="paragraph" w:styleId="Title">
    <w:name w:val="Title"/>
    <w:basedOn w:val="Normal"/>
    <w:link w:val="TitleChar"/>
    <w:qFormat/>
    <w:rsid w:val="00F0759A"/>
    <w:pPr>
      <w:jc w:val="center"/>
    </w:pPr>
    <w:rPr>
      <w:rFonts w:ascii="Times New Roman" w:eastAsia="Times New Roman" w:hAnsi="Times New Roman" w:cs="Times New Roman"/>
      <w:b/>
      <w:color w:val="000000"/>
      <w:sz w:val="34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F0759A"/>
    <w:rPr>
      <w:rFonts w:ascii="Times New Roman" w:eastAsia="Times New Roman" w:hAnsi="Times New Roman" w:cs="Times New Roman"/>
      <w:b/>
      <w:color w:val="000000"/>
      <w:sz w:val="34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75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75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75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43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3E3"/>
  </w:style>
  <w:style w:type="paragraph" w:styleId="EndnoteText">
    <w:name w:val="endnote text"/>
    <w:basedOn w:val="Normal"/>
    <w:link w:val="EndnoteTextChar"/>
    <w:semiHidden/>
    <w:rsid w:val="008428FD"/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EndnoteTextChar">
    <w:name w:val="Endnote Text Char"/>
    <w:basedOn w:val="DefaultParagraphFont"/>
    <w:link w:val="EndnoteText"/>
    <w:semiHidden/>
    <w:rsid w:val="008428FD"/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styleId="EndnoteReference">
    <w:name w:val="endnote reference"/>
    <w:semiHidden/>
    <w:rsid w:val="008428FD"/>
    <w:rPr>
      <w:vertAlign w:val="superscript"/>
    </w:rPr>
  </w:style>
  <w:style w:type="table" w:styleId="TableGrid">
    <w:name w:val="Table Grid"/>
    <w:basedOn w:val="TableNormal"/>
    <w:uiPriority w:val="39"/>
    <w:rsid w:val="00842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semiHidden/>
    <w:rsid w:val="006B5693"/>
    <w:pPr>
      <w:widowControl w:val="0"/>
      <w:suppressAutoHyphens/>
    </w:pPr>
    <w:rPr>
      <w:rFonts w:ascii="Calibri" w:eastAsia="Times New Roman" w:hAnsi="Calibri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6B5693"/>
    <w:rPr>
      <w:rFonts w:ascii="Calibri" w:eastAsia="Times New Roman" w:hAnsi="Calibri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675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09C4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01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racis.ro/ghidur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1858</Words>
  <Characters>10593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RADU VASILE</dc:creator>
  <cp:keywords/>
  <dc:description/>
  <cp:lastModifiedBy>Raluca Sutu</cp:lastModifiedBy>
  <cp:revision>17</cp:revision>
  <dcterms:created xsi:type="dcterms:W3CDTF">2025-10-03T21:21:00Z</dcterms:created>
  <dcterms:modified xsi:type="dcterms:W3CDTF">2025-12-02T13:38:00Z</dcterms:modified>
</cp:coreProperties>
</file>